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C45B76" w14:textId="6D958927" w:rsidR="004A076E" w:rsidRPr="004A076E" w:rsidRDefault="004A076E" w:rsidP="00182B05">
      <w:pPr>
        <w:rPr>
          <w:rFonts w:ascii="Arial" w:hAnsi="Arial" w:cs="Arial"/>
          <w:sz w:val="28"/>
          <w:szCs w:val="28"/>
        </w:rPr>
      </w:pPr>
      <w:bookmarkStart w:id="0" w:name="_GoBack"/>
      <w:bookmarkEnd w:id="0"/>
      <w:r>
        <w:t xml:space="preserve">                             </w:t>
      </w:r>
      <w:proofErr w:type="gramStart"/>
      <w:r w:rsidRPr="004A076E">
        <w:rPr>
          <w:rFonts w:ascii="Arial" w:hAnsi="Arial" w:cs="Arial"/>
          <w:sz w:val="28"/>
          <w:szCs w:val="28"/>
        </w:rPr>
        <w:t>ELIMINACIÓN  DE</w:t>
      </w:r>
      <w:proofErr w:type="gramEnd"/>
      <w:r w:rsidRPr="004A076E">
        <w:rPr>
          <w:rFonts w:ascii="Arial" w:hAnsi="Arial" w:cs="Arial"/>
          <w:sz w:val="28"/>
          <w:szCs w:val="28"/>
        </w:rPr>
        <w:t xml:space="preserve"> ORACIONES</w:t>
      </w:r>
    </w:p>
    <w:p w14:paraId="1545E081" w14:textId="45806C37" w:rsidR="00182B05" w:rsidRPr="004A076E" w:rsidRDefault="00182B05" w:rsidP="00182B05">
      <w:pPr>
        <w:rPr>
          <w:rFonts w:ascii="Arial" w:hAnsi="Arial" w:cs="Arial"/>
          <w:sz w:val="28"/>
          <w:szCs w:val="28"/>
        </w:rPr>
      </w:pPr>
      <w:r w:rsidRPr="004A076E">
        <w:rPr>
          <w:rFonts w:ascii="Arial" w:hAnsi="Arial" w:cs="Arial"/>
          <w:sz w:val="28"/>
          <w:szCs w:val="28"/>
        </w:rPr>
        <w:t xml:space="preserve">Se trata de un ejercicio de razonamiento verbal que consiste en formar a partir de un grupo de cinco enunciados u oraciones propuestas un conjunto de cuatro respetando los criterios de originalidad y de cohesión para cada una y entre las cuatro oraciones, identificando y excluyendo aquel enunciado u oración que no se ciñe a tales criterios. </w:t>
      </w:r>
    </w:p>
    <w:p w14:paraId="70CC6598" w14:textId="6C626191" w:rsidR="00182B05" w:rsidRPr="004A076E" w:rsidRDefault="00182B05" w:rsidP="00182B05">
      <w:pPr>
        <w:rPr>
          <w:rFonts w:ascii="Arial" w:hAnsi="Arial" w:cs="Arial"/>
          <w:sz w:val="28"/>
          <w:szCs w:val="28"/>
        </w:rPr>
      </w:pPr>
      <w:r w:rsidRPr="004A076E">
        <w:rPr>
          <w:rFonts w:ascii="Arial" w:hAnsi="Arial" w:cs="Arial"/>
          <w:sz w:val="28"/>
          <w:szCs w:val="28"/>
        </w:rPr>
        <w:t>CARACTERÍSTICAS Las oraciones, salvo una son parte natural de un texto único. Son presentadas sin tener en cuenta el orden lógico al interior del texto. Cada oración tiene una longitud variable. CRITERIOS DE ELIMINACIÓN La eliminación de una unidad informativa puede producirse por tres razones: disociación, contradicción y redundancia.</w:t>
      </w:r>
    </w:p>
    <w:p w14:paraId="21D61B85" w14:textId="2DEA85A0" w:rsidR="00182B05" w:rsidRPr="004A076E" w:rsidRDefault="00182B05" w:rsidP="00182B05">
      <w:pPr>
        <w:pStyle w:val="Prrafodelista"/>
        <w:numPr>
          <w:ilvl w:val="0"/>
          <w:numId w:val="2"/>
        </w:numPr>
        <w:rPr>
          <w:rFonts w:ascii="Arial" w:hAnsi="Arial" w:cs="Arial"/>
          <w:sz w:val="28"/>
          <w:szCs w:val="28"/>
        </w:rPr>
      </w:pPr>
      <w:r w:rsidRPr="004A076E">
        <w:rPr>
          <w:rFonts w:ascii="Arial" w:hAnsi="Arial" w:cs="Arial"/>
          <w:b/>
          <w:bCs/>
          <w:sz w:val="28"/>
          <w:szCs w:val="28"/>
        </w:rPr>
        <w:t>POR DISOCIACIÓN</w:t>
      </w:r>
      <w:r w:rsidRPr="004A076E">
        <w:rPr>
          <w:rFonts w:ascii="Arial" w:hAnsi="Arial" w:cs="Arial"/>
          <w:sz w:val="28"/>
          <w:szCs w:val="28"/>
        </w:rPr>
        <w:t xml:space="preserve">. Este criterio de eliminación se basa en la capacidad para jerarquizar correctamente las unidades informativas que forman parte de un texto. No </w:t>
      </w:r>
      <w:proofErr w:type="gramStart"/>
      <w:r w:rsidRPr="004A076E">
        <w:rPr>
          <w:rFonts w:ascii="Arial" w:hAnsi="Arial" w:cs="Arial"/>
          <w:sz w:val="28"/>
          <w:szCs w:val="28"/>
        </w:rPr>
        <w:t>obstante</w:t>
      </w:r>
      <w:proofErr w:type="gramEnd"/>
      <w:r w:rsidRPr="004A076E">
        <w:rPr>
          <w:rFonts w:ascii="Arial" w:hAnsi="Arial" w:cs="Arial"/>
          <w:sz w:val="28"/>
          <w:szCs w:val="28"/>
        </w:rPr>
        <w:t xml:space="preserve"> su pluralidad de ideas, todo texto debe caracterizarse necesariamente por su unidad temática. Jerarquizándolas, vemos como, a pesar de que una es la idea principal y </w:t>
      </w:r>
      <w:proofErr w:type="gramStart"/>
      <w:r w:rsidRPr="004A076E">
        <w:rPr>
          <w:rFonts w:ascii="Arial" w:hAnsi="Arial" w:cs="Arial"/>
          <w:sz w:val="28"/>
          <w:szCs w:val="28"/>
        </w:rPr>
        <w:t>las edemas</w:t>
      </w:r>
      <w:proofErr w:type="gramEnd"/>
      <w:r w:rsidRPr="004A076E">
        <w:rPr>
          <w:rFonts w:ascii="Arial" w:hAnsi="Arial" w:cs="Arial"/>
          <w:sz w:val="28"/>
          <w:szCs w:val="28"/>
        </w:rPr>
        <w:t xml:space="preserve"> las secundarias, todas giran en torno a un asunto central, a un mismo tema. Se presentan tres modalidades de eliminación por disociación:</w:t>
      </w:r>
    </w:p>
    <w:p w14:paraId="70061522" w14:textId="77777777" w:rsidR="004E67CE" w:rsidRPr="004A076E" w:rsidRDefault="00182B05" w:rsidP="004E67CE">
      <w:pPr>
        <w:pStyle w:val="Prrafodelista"/>
        <w:ind w:left="405"/>
        <w:rPr>
          <w:rFonts w:ascii="Arial" w:hAnsi="Arial" w:cs="Arial"/>
          <w:sz w:val="28"/>
          <w:szCs w:val="28"/>
        </w:rPr>
      </w:pPr>
      <w:r w:rsidRPr="004A076E">
        <w:rPr>
          <w:rFonts w:ascii="Arial" w:hAnsi="Arial" w:cs="Arial"/>
          <w:sz w:val="28"/>
          <w:szCs w:val="28"/>
        </w:rPr>
        <w:t xml:space="preserve"> ÉNFASIS INNECESARIO Ejemplo: (I) Hepatitis significa inflamación del hígado (II) El hígado es uno de los órganos más delicados y necesarios del cuerpo (III) Entre los factores que pueden desencadenar la hepatitis están las infecciones virales (IV) Los tipos de virus que pueden atacar son el A, B, C, D y E (V) Los dos primeros son los más frecuentes y ya existen vacunas para evitarlos. </w:t>
      </w:r>
    </w:p>
    <w:p w14:paraId="6CACD7CF" w14:textId="306B6ACE" w:rsidR="00A2276C" w:rsidRPr="004A076E" w:rsidRDefault="00182B05" w:rsidP="004E67CE">
      <w:pPr>
        <w:pStyle w:val="Prrafodelista"/>
        <w:numPr>
          <w:ilvl w:val="0"/>
          <w:numId w:val="3"/>
        </w:numPr>
        <w:rPr>
          <w:rFonts w:ascii="Arial" w:hAnsi="Arial" w:cs="Arial"/>
          <w:sz w:val="28"/>
          <w:szCs w:val="28"/>
        </w:rPr>
      </w:pPr>
      <w:r w:rsidRPr="004A076E">
        <w:rPr>
          <w:rFonts w:ascii="Arial" w:hAnsi="Arial" w:cs="Arial"/>
          <w:sz w:val="28"/>
          <w:szCs w:val="28"/>
        </w:rPr>
        <w:t>II B) V C) IV D) I E) III</w:t>
      </w:r>
    </w:p>
    <w:p w14:paraId="214D6013" w14:textId="33CF120E" w:rsidR="004E67CE" w:rsidRPr="004A076E" w:rsidRDefault="004E67CE" w:rsidP="004E67CE">
      <w:pPr>
        <w:pStyle w:val="Prrafodelista"/>
        <w:ind w:left="1410"/>
        <w:rPr>
          <w:rFonts w:ascii="Arial" w:hAnsi="Arial" w:cs="Arial"/>
          <w:sz w:val="28"/>
          <w:szCs w:val="28"/>
        </w:rPr>
      </w:pPr>
    </w:p>
    <w:p w14:paraId="29F48492" w14:textId="476C8F5E" w:rsidR="004E67CE" w:rsidRPr="004A076E" w:rsidRDefault="004E67CE" w:rsidP="004E67CE">
      <w:pPr>
        <w:pStyle w:val="Sinespaciado"/>
        <w:rPr>
          <w:rFonts w:ascii="Arial" w:hAnsi="Arial" w:cs="Arial"/>
          <w:b/>
          <w:bCs/>
          <w:sz w:val="28"/>
          <w:szCs w:val="28"/>
        </w:rPr>
      </w:pPr>
      <w:r w:rsidRPr="004A076E">
        <w:rPr>
          <w:rFonts w:ascii="Arial" w:hAnsi="Arial" w:cs="Arial"/>
          <w:b/>
          <w:bCs/>
          <w:sz w:val="28"/>
          <w:szCs w:val="28"/>
        </w:rPr>
        <w:t xml:space="preserve">Analizando, vemos que la primera presenta el tema expresando su significado. La tercera oración atribuye a los virus el desencadenamiento de la hepatitis. La cuarta precisa los tipos de virus que pueden producir esta enfermedad. La quinta alude a los virus más frecuentes. Por </w:t>
      </w:r>
      <w:proofErr w:type="gramStart"/>
      <w:r w:rsidRPr="004A076E">
        <w:rPr>
          <w:rFonts w:ascii="Arial" w:hAnsi="Arial" w:cs="Arial"/>
          <w:b/>
          <w:bCs/>
          <w:sz w:val="28"/>
          <w:szCs w:val="28"/>
        </w:rPr>
        <w:t>tanto</w:t>
      </w:r>
      <w:proofErr w:type="gramEnd"/>
      <w:r w:rsidRPr="004A076E">
        <w:rPr>
          <w:rFonts w:ascii="Arial" w:hAnsi="Arial" w:cs="Arial"/>
          <w:b/>
          <w:bCs/>
          <w:sz w:val="28"/>
          <w:szCs w:val="28"/>
        </w:rPr>
        <w:t xml:space="preserve"> se excluye el enunciado II por hacer énfasis innecesario en un aspecto particular del texto</w:t>
      </w:r>
    </w:p>
    <w:p w14:paraId="2AC4DDD2" w14:textId="77777777" w:rsidR="004E67CE" w:rsidRPr="004A076E" w:rsidRDefault="004E67CE" w:rsidP="004E67CE">
      <w:pPr>
        <w:pStyle w:val="Sinespaciado"/>
        <w:rPr>
          <w:rFonts w:ascii="Arial" w:hAnsi="Arial" w:cs="Arial"/>
          <w:b/>
          <w:bCs/>
          <w:sz w:val="28"/>
          <w:szCs w:val="28"/>
        </w:rPr>
      </w:pPr>
    </w:p>
    <w:p w14:paraId="40839E48" w14:textId="77777777" w:rsidR="004A076E" w:rsidRDefault="004E67CE" w:rsidP="004E67CE">
      <w:pPr>
        <w:pStyle w:val="Sinespaciado"/>
        <w:rPr>
          <w:rFonts w:ascii="Arial" w:hAnsi="Arial" w:cs="Arial"/>
          <w:sz w:val="28"/>
          <w:szCs w:val="28"/>
        </w:rPr>
      </w:pPr>
      <w:r w:rsidRPr="004A076E">
        <w:rPr>
          <w:rFonts w:ascii="Arial" w:hAnsi="Arial" w:cs="Arial"/>
          <w:sz w:val="28"/>
          <w:szCs w:val="28"/>
        </w:rPr>
        <w:lastRenderedPageBreak/>
        <w:t>IRRELEVANTE Ejemplo: (I) Pedro Cieza de León es un cronista no oficial. (II) Escribió con mucha objetividad, testimoniando el abuso y la crueldad con la que se llevó a cabo la conquista. (III) También reconoció los valores y rebeldía del indio (IV) Cieza de León fue, en su época, lo que en periodismo se conoce como corresponsal viajero de guerra. (V) La primera parte de su crónica la presento al rey de España Felipe, en 1552. A) V B) II C) III D) IV E) I</w:t>
      </w:r>
    </w:p>
    <w:p w14:paraId="28E459BA" w14:textId="77777777" w:rsidR="004A076E" w:rsidRDefault="004A076E" w:rsidP="004E67CE">
      <w:pPr>
        <w:pStyle w:val="Sinespaciado"/>
        <w:rPr>
          <w:rFonts w:ascii="Arial" w:hAnsi="Arial" w:cs="Arial"/>
          <w:sz w:val="28"/>
          <w:szCs w:val="28"/>
        </w:rPr>
      </w:pPr>
    </w:p>
    <w:p w14:paraId="3D946720" w14:textId="145C02CE" w:rsidR="004E67CE" w:rsidRPr="004A076E" w:rsidRDefault="004E67CE" w:rsidP="004E67CE">
      <w:pPr>
        <w:pStyle w:val="Sinespaciado"/>
        <w:rPr>
          <w:rFonts w:ascii="Arial" w:hAnsi="Arial" w:cs="Arial"/>
          <w:sz w:val="28"/>
          <w:szCs w:val="28"/>
        </w:rPr>
      </w:pPr>
      <w:r w:rsidRPr="004A076E">
        <w:rPr>
          <w:rFonts w:ascii="Arial" w:hAnsi="Arial" w:cs="Arial"/>
          <w:sz w:val="28"/>
          <w:szCs w:val="28"/>
        </w:rPr>
        <w:t xml:space="preserve"> </w:t>
      </w:r>
      <w:r w:rsidRPr="004A076E">
        <w:rPr>
          <w:rFonts w:ascii="Arial" w:hAnsi="Arial" w:cs="Arial"/>
          <w:b/>
          <w:bCs/>
          <w:sz w:val="28"/>
          <w:szCs w:val="28"/>
        </w:rPr>
        <w:t>2. POR CONTRADICCIÓN</w:t>
      </w:r>
      <w:r w:rsidRPr="004A076E">
        <w:rPr>
          <w:rFonts w:ascii="Arial" w:hAnsi="Arial" w:cs="Arial"/>
          <w:sz w:val="28"/>
          <w:szCs w:val="28"/>
        </w:rPr>
        <w:t xml:space="preserve">. Este criterio de eliminación se fundamenta en el principio de la coherencia. Todo texto, como conjunto de ideas, debe guardar nexos de carácter coherente. Si una unidad informativa contiene una idea totalmente opuesta a la tesis del autor o al sentido general del texto, debe ser suprimida por constituir un obstáculo para la comprensión de su contenido. Ejemplo: (I) Dulcinea de Toboso es una campesina llamada en realidad Aldonza Lorenzo (II) Solo don quijote la ve como una dama (III) Quizá Cervantes estaba tratando de explicar cómo funcionaba el amor (IV) Con frecuencia imaginamos a una pareja extraordinaria cuando en realidad es una persona elemental y hasta vulgar (V) Esto nos muestra que la percepción de la realidad es más fuerte que la ilusión. </w:t>
      </w:r>
    </w:p>
    <w:p w14:paraId="515BF97D" w14:textId="77777777" w:rsidR="004E67CE" w:rsidRPr="004A076E" w:rsidRDefault="004E67CE" w:rsidP="004E67CE">
      <w:pPr>
        <w:pStyle w:val="Sinespaciado"/>
        <w:rPr>
          <w:rFonts w:ascii="Arial" w:hAnsi="Arial" w:cs="Arial"/>
          <w:sz w:val="28"/>
          <w:szCs w:val="28"/>
        </w:rPr>
      </w:pPr>
    </w:p>
    <w:p w14:paraId="1ABE3B72" w14:textId="6A5DA650" w:rsidR="004E67CE" w:rsidRPr="004A076E" w:rsidRDefault="004E67CE" w:rsidP="004E67CE">
      <w:pPr>
        <w:pStyle w:val="Sinespaciado"/>
        <w:rPr>
          <w:rFonts w:ascii="Arial" w:hAnsi="Arial" w:cs="Arial"/>
          <w:sz w:val="28"/>
          <w:szCs w:val="28"/>
        </w:rPr>
      </w:pPr>
      <w:r w:rsidRPr="004A076E">
        <w:rPr>
          <w:rFonts w:ascii="Arial" w:hAnsi="Arial" w:cs="Arial"/>
          <w:sz w:val="28"/>
          <w:szCs w:val="28"/>
        </w:rPr>
        <w:t xml:space="preserve">    A) V B) III C) II D) IV E) I.</w:t>
      </w:r>
    </w:p>
    <w:p w14:paraId="1557C93F" w14:textId="63D02B29" w:rsidR="004E67CE" w:rsidRPr="004A076E" w:rsidRDefault="004E67CE" w:rsidP="004E67CE">
      <w:pPr>
        <w:pStyle w:val="Sinespaciado"/>
        <w:rPr>
          <w:rFonts w:ascii="Arial" w:hAnsi="Arial" w:cs="Arial"/>
          <w:sz w:val="28"/>
          <w:szCs w:val="28"/>
        </w:rPr>
      </w:pPr>
    </w:p>
    <w:p w14:paraId="4414A35A" w14:textId="66CB9D44" w:rsidR="004E67CE" w:rsidRPr="004A076E" w:rsidRDefault="004E67CE" w:rsidP="004E67CE">
      <w:pPr>
        <w:pStyle w:val="Sinespaciado"/>
        <w:rPr>
          <w:rFonts w:ascii="Arial" w:hAnsi="Arial" w:cs="Arial"/>
          <w:sz w:val="28"/>
          <w:szCs w:val="28"/>
        </w:rPr>
      </w:pPr>
    </w:p>
    <w:p w14:paraId="2C5D3749" w14:textId="77777777" w:rsidR="004E67CE" w:rsidRPr="004A076E" w:rsidRDefault="004E67CE" w:rsidP="004E67CE">
      <w:pPr>
        <w:pStyle w:val="Sinespaciado"/>
        <w:rPr>
          <w:rFonts w:ascii="Arial" w:hAnsi="Arial" w:cs="Arial"/>
          <w:sz w:val="28"/>
          <w:szCs w:val="28"/>
        </w:rPr>
      </w:pPr>
    </w:p>
    <w:p w14:paraId="532D2222" w14:textId="77777777" w:rsidR="004E67CE" w:rsidRPr="004A076E" w:rsidRDefault="004E67CE" w:rsidP="004E67CE">
      <w:pPr>
        <w:pStyle w:val="Sinespaciado"/>
        <w:rPr>
          <w:rFonts w:ascii="Arial" w:hAnsi="Arial" w:cs="Arial"/>
          <w:sz w:val="28"/>
          <w:szCs w:val="28"/>
        </w:rPr>
      </w:pPr>
    </w:p>
    <w:p w14:paraId="5B0C74CB" w14:textId="56E9674F" w:rsidR="004E67CE" w:rsidRPr="004A076E" w:rsidRDefault="004E67CE" w:rsidP="004E67CE">
      <w:pPr>
        <w:pStyle w:val="Sinespaciado"/>
        <w:rPr>
          <w:rFonts w:ascii="Arial" w:hAnsi="Arial" w:cs="Arial"/>
          <w:sz w:val="28"/>
          <w:szCs w:val="28"/>
        </w:rPr>
      </w:pPr>
      <w:r w:rsidRPr="004A076E">
        <w:rPr>
          <w:rFonts w:ascii="Arial" w:hAnsi="Arial" w:cs="Arial"/>
          <w:b/>
          <w:bCs/>
          <w:sz w:val="28"/>
          <w:szCs w:val="28"/>
        </w:rPr>
        <w:t>Analizando, vemos que la primera y la segunda mencionan a dulcinea, la amada del Quijote y a la forma ideal con que este la apreciaba. La tercera, trata de explicar la razón de esta visión por parte del Quijote, según la intención que pudo tener el autor Cervantes. La cuarta, advierte que esta actitud quijotesca. La quinta contradice abiertamente esta tesis, afirmando que la percepción de la realidad es más fuerte que la ilusión</w:t>
      </w:r>
      <w:r w:rsidRPr="004A076E">
        <w:rPr>
          <w:rFonts w:ascii="Arial" w:hAnsi="Arial" w:cs="Arial"/>
          <w:sz w:val="28"/>
          <w:szCs w:val="28"/>
        </w:rPr>
        <w:t>.</w:t>
      </w:r>
    </w:p>
    <w:p w14:paraId="49AC5D2D" w14:textId="0583436E" w:rsidR="004E67CE" w:rsidRPr="004A076E" w:rsidRDefault="004E67CE">
      <w:pPr>
        <w:pStyle w:val="Sinespaciado"/>
        <w:rPr>
          <w:rFonts w:ascii="Arial" w:hAnsi="Arial" w:cs="Arial"/>
          <w:sz w:val="28"/>
          <w:szCs w:val="28"/>
        </w:rPr>
      </w:pPr>
    </w:p>
    <w:p w14:paraId="1AE58452" w14:textId="77777777" w:rsidR="004A076E" w:rsidRPr="004A076E" w:rsidRDefault="004A076E">
      <w:pPr>
        <w:pStyle w:val="Sinespaciado"/>
        <w:rPr>
          <w:rFonts w:ascii="Arial" w:hAnsi="Arial" w:cs="Arial"/>
          <w:sz w:val="28"/>
          <w:szCs w:val="28"/>
        </w:rPr>
      </w:pPr>
      <w:r w:rsidRPr="004A076E">
        <w:rPr>
          <w:rFonts w:ascii="Arial" w:hAnsi="Arial" w:cs="Arial"/>
          <w:sz w:val="28"/>
          <w:szCs w:val="28"/>
        </w:rPr>
        <w:t xml:space="preserve">3. POR REDUNDANCIA. Este criterio de eliminación se fundamenta en el principio de suficiencia informativa. Si una unidad contiene una idea expresada con mayor suficiencia en otra unidad, debe ser eliminada pues no contribuye ni la ampliación ni al esclarecimiento del sentido global del texto. Ejemplo: (I) Las trepanaciones craneanas eran intervenciones que se hacían en la cabeza. (II) Su finalidad era eliminar fragmentos de hueso ocasionados por alguna </w:t>
      </w:r>
      <w:r w:rsidRPr="004A076E">
        <w:rPr>
          <w:rFonts w:ascii="Arial" w:hAnsi="Arial" w:cs="Arial"/>
          <w:sz w:val="28"/>
          <w:szCs w:val="28"/>
        </w:rPr>
        <w:lastRenderedPageBreak/>
        <w:t>contusión o enfermedad cerebral. (III) Como producto anestésico se usaba la coca y la chicha. (IV) El propósito de las trepanaciones consistía en excluir fragmentos óseos. (V) Otras teorías afirman que las trepanaciones se realizaban para ahuyentar a los malos espíritus que habitaban en el ser de la persona</w:t>
      </w:r>
    </w:p>
    <w:p w14:paraId="3516D2BD" w14:textId="77777777" w:rsidR="004A076E" w:rsidRPr="004A076E" w:rsidRDefault="004A076E">
      <w:pPr>
        <w:pStyle w:val="Sinespaciado"/>
        <w:rPr>
          <w:rFonts w:ascii="Arial" w:hAnsi="Arial" w:cs="Arial"/>
          <w:sz w:val="28"/>
          <w:szCs w:val="28"/>
        </w:rPr>
      </w:pPr>
    </w:p>
    <w:p w14:paraId="65D5CE87" w14:textId="77777777" w:rsidR="004A076E" w:rsidRDefault="004A076E" w:rsidP="004A076E">
      <w:pPr>
        <w:pStyle w:val="Sinespaciado"/>
        <w:numPr>
          <w:ilvl w:val="0"/>
          <w:numId w:val="4"/>
        </w:numPr>
        <w:rPr>
          <w:rFonts w:ascii="Arial" w:hAnsi="Arial" w:cs="Arial"/>
          <w:sz w:val="28"/>
          <w:szCs w:val="28"/>
        </w:rPr>
      </w:pPr>
      <w:r w:rsidRPr="004A076E">
        <w:rPr>
          <w:rFonts w:ascii="Arial" w:hAnsi="Arial" w:cs="Arial"/>
          <w:sz w:val="28"/>
          <w:szCs w:val="28"/>
        </w:rPr>
        <w:t xml:space="preserve">II B) III C) I D) IV E) V </w:t>
      </w:r>
    </w:p>
    <w:p w14:paraId="60EB9D14" w14:textId="77777777" w:rsidR="004A076E" w:rsidRDefault="004A076E" w:rsidP="004A076E">
      <w:pPr>
        <w:pStyle w:val="Sinespaciado"/>
        <w:ind w:left="1605"/>
        <w:rPr>
          <w:rFonts w:ascii="Arial" w:hAnsi="Arial" w:cs="Arial"/>
          <w:sz w:val="28"/>
          <w:szCs w:val="28"/>
        </w:rPr>
      </w:pPr>
    </w:p>
    <w:p w14:paraId="7D8A8274" w14:textId="77777777" w:rsidR="004A076E" w:rsidRDefault="004A076E" w:rsidP="004A076E">
      <w:pPr>
        <w:pStyle w:val="Sinespaciado"/>
        <w:ind w:left="1605"/>
        <w:rPr>
          <w:rFonts w:ascii="Arial" w:hAnsi="Arial" w:cs="Arial"/>
          <w:sz w:val="28"/>
          <w:szCs w:val="28"/>
        </w:rPr>
      </w:pPr>
    </w:p>
    <w:p w14:paraId="17BE749B" w14:textId="49F600D3" w:rsidR="004E67CE" w:rsidRPr="004A076E" w:rsidRDefault="004A076E" w:rsidP="004A076E">
      <w:pPr>
        <w:pStyle w:val="Sinespaciado"/>
        <w:ind w:left="1245"/>
        <w:rPr>
          <w:rFonts w:ascii="Arial" w:hAnsi="Arial" w:cs="Arial"/>
          <w:b/>
          <w:bCs/>
          <w:sz w:val="28"/>
          <w:szCs w:val="28"/>
        </w:rPr>
      </w:pPr>
      <w:r w:rsidRPr="004A076E">
        <w:rPr>
          <w:rFonts w:ascii="Arial" w:hAnsi="Arial" w:cs="Arial"/>
          <w:b/>
          <w:bCs/>
          <w:sz w:val="28"/>
          <w:szCs w:val="28"/>
        </w:rPr>
        <w:t>Analizando, vemos que la oración IV repite con otras palabras lo planteado en la II.</w:t>
      </w:r>
    </w:p>
    <w:p w14:paraId="66C955E2" w14:textId="65FCF5D3" w:rsidR="004A076E" w:rsidRPr="004A076E" w:rsidRDefault="004A076E" w:rsidP="004A076E">
      <w:pPr>
        <w:pStyle w:val="Sinespaciado"/>
        <w:ind w:left="1605"/>
        <w:rPr>
          <w:rFonts w:ascii="Arial" w:hAnsi="Arial" w:cs="Arial"/>
          <w:b/>
          <w:bCs/>
          <w:sz w:val="28"/>
          <w:szCs w:val="28"/>
        </w:rPr>
      </w:pPr>
    </w:p>
    <w:p w14:paraId="346F9777" w14:textId="381274B7" w:rsidR="004A076E" w:rsidRDefault="004A076E" w:rsidP="004A076E">
      <w:pPr>
        <w:pStyle w:val="Sinespaciado"/>
        <w:ind w:left="1605"/>
        <w:rPr>
          <w:rFonts w:ascii="Arial" w:hAnsi="Arial" w:cs="Arial"/>
          <w:sz w:val="28"/>
          <w:szCs w:val="28"/>
        </w:rPr>
      </w:pPr>
    </w:p>
    <w:p w14:paraId="37146B12" w14:textId="77777777" w:rsidR="004A076E" w:rsidRPr="004A076E" w:rsidRDefault="004A076E" w:rsidP="004A076E">
      <w:pPr>
        <w:pStyle w:val="Sinespaciado"/>
        <w:ind w:left="1605"/>
        <w:rPr>
          <w:rFonts w:ascii="Arial" w:hAnsi="Arial" w:cs="Arial"/>
          <w:sz w:val="28"/>
          <w:szCs w:val="28"/>
        </w:rPr>
      </w:pPr>
    </w:p>
    <w:sectPr w:rsidR="004A076E" w:rsidRPr="004A076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145718"/>
    <w:multiLevelType w:val="hybridMultilevel"/>
    <w:tmpl w:val="A18AC2CE"/>
    <w:lvl w:ilvl="0" w:tplc="BC8252BE">
      <w:start w:val="1"/>
      <w:numFmt w:val="decimal"/>
      <w:lvlText w:val="%1."/>
      <w:lvlJc w:val="left"/>
      <w:pPr>
        <w:ind w:left="405" w:hanging="360"/>
      </w:pPr>
      <w:rPr>
        <w:rFonts w:hint="default"/>
      </w:rPr>
    </w:lvl>
    <w:lvl w:ilvl="1" w:tplc="280A0019" w:tentative="1">
      <w:start w:val="1"/>
      <w:numFmt w:val="lowerLetter"/>
      <w:lvlText w:val="%2."/>
      <w:lvlJc w:val="left"/>
      <w:pPr>
        <w:ind w:left="1125" w:hanging="360"/>
      </w:pPr>
    </w:lvl>
    <w:lvl w:ilvl="2" w:tplc="280A001B" w:tentative="1">
      <w:start w:val="1"/>
      <w:numFmt w:val="lowerRoman"/>
      <w:lvlText w:val="%3."/>
      <w:lvlJc w:val="right"/>
      <w:pPr>
        <w:ind w:left="1845" w:hanging="180"/>
      </w:pPr>
    </w:lvl>
    <w:lvl w:ilvl="3" w:tplc="280A000F" w:tentative="1">
      <w:start w:val="1"/>
      <w:numFmt w:val="decimal"/>
      <w:lvlText w:val="%4."/>
      <w:lvlJc w:val="left"/>
      <w:pPr>
        <w:ind w:left="2565" w:hanging="360"/>
      </w:pPr>
    </w:lvl>
    <w:lvl w:ilvl="4" w:tplc="280A0019" w:tentative="1">
      <w:start w:val="1"/>
      <w:numFmt w:val="lowerLetter"/>
      <w:lvlText w:val="%5."/>
      <w:lvlJc w:val="left"/>
      <w:pPr>
        <w:ind w:left="3285" w:hanging="360"/>
      </w:pPr>
    </w:lvl>
    <w:lvl w:ilvl="5" w:tplc="280A001B" w:tentative="1">
      <w:start w:val="1"/>
      <w:numFmt w:val="lowerRoman"/>
      <w:lvlText w:val="%6."/>
      <w:lvlJc w:val="right"/>
      <w:pPr>
        <w:ind w:left="4005" w:hanging="180"/>
      </w:pPr>
    </w:lvl>
    <w:lvl w:ilvl="6" w:tplc="280A000F" w:tentative="1">
      <w:start w:val="1"/>
      <w:numFmt w:val="decimal"/>
      <w:lvlText w:val="%7."/>
      <w:lvlJc w:val="left"/>
      <w:pPr>
        <w:ind w:left="4725" w:hanging="360"/>
      </w:pPr>
    </w:lvl>
    <w:lvl w:ilvl="7" w:tplc="280A0019" w:tentative="1">
      <w:start w:val="1"/>
      <w:numFmt w:val="lowerLetter"/>
      <w:lvlText w:val="%8."/>
      <w:lvlJc w:val="left"/>
      <w:pPr>
        <w:ind w:left="5445" w:hanging="360"/>
      </w:pPr>
    </w:lvl>
    <w:lvl w:ilvl="8" w:tplc="280A001B" w:tentative="1">
      <w:start w:val="1"/>
      <w:numFmt w:val="lowerRoman"/>
      <w:lvlText w:val="%9."/>
      <w:lvlJc w:val="right"/>
      <w:pPr>
        <w:ind w:left="6165" w:hanging="180"/>
      </w:pPr>
    </w:lvl>
  </w:abstractNum>
  <w:abstractNum w:abstractNumId="1" w15:restartNumberingAfterBreak="0">
    <w:nsid w:val="23EC5EC7"/>
    <w:multiLevelType w:val="hybridMultilevel"/>
    <w:tmpl w:val="14D0E44A"/>
    <w:lvl w:ilvl="0" w:tplc="DDE06020">
      <w:start w:val="1"/>
      <w:numFmt w:val="upperLetter"/>
      <w:lvlText w:val="%1)"/>
      <w:lvlJc w:val="left"/>
      <w:pPr>
        <w:ind w:left="1637" w:hanging="360"/>
      </w:pPr>
      <w:rPr>
        <w:rFonts w:hint="default"/>
      </w:rPr>
    </w:lvl>
    <w:lvl w:ilvl="1" w:tplc="280A0019" w:tentative="1">
      <w:start w:val="1"/>
      <w:numFmt w:val="lowerLetter"/>
      <w:lvlText w:val="%2."/>
      <w:lvlJc w:val="left"/>
      <w:pPr>
        <w:ind w:left="2357" w:hanging="360"/>
      </w:pPr>
    </w:lvl>
    <w:lvl w:ilvl="2" w:tplc="280A001B" w:tentative="1">
      <w:start w:val="1"/>
      <w:numFmt w:val="lowerRoman"/>
      <w:lvlText w:val="%3."/>
      <w:lvlJc w:val="right"/>
      <w:pPr>
        <w:ind w:left="3077" w:hanging="180"/>
      </w:pPr>
    </w:lvl>
    <w:lvl w:ilvl="3" w:tplc="280A000F" w:tentative="1">
      <w:start w:val="1"/>
      <w:numFmt w:val="decimal"/>
      <w:lvlText w:val="%4."/>
      <w:lvlJc w:val="left"/>
      <w:pPr>
        <w:ind w:left="3797" w:hanging="360"/>
      </w:pPr>
    </w:lvl>
    <w:lvl w:ilvl="4" w:tplc="280A0019" w:tentative="1">
      <w:start w:val="1"/>
      <w:numFmt w:val="lowerLetter"/>
      <w:lvlText w:val="%5."/>
      <w:lvlJc w:val="left"/>
      <w:pPr>
        <w:ind w:left="4517" w:hanging="360"/>
      </w:pPr>
    </w:lvl>
    <w:lvl w:ilvl="5" w:tplc="280A001B" w:tentative="1">
      <w:start w:val="1"/>
      <w:numFmt w:val="lowerRoman"/>
      <w:lvlText w:val="%6."/>
      <w:lvlJc w:val="right"/>
      <w:pPr>
        <w:ind w:left="5237" w:hanging="180"/>
      </w:pPr>
    </w:lvl>
    <w:lvl w:ilvl="6" w:tplc="280A000F" w:tentative="1">
      <w:start w:val="1"/>
      <w:numFmt w:val="decimal"/>
      <w:lvlText w:val="%7."/>
      <w:lvlJc w:val="left"/>
      <w:pPr>
        <w:ind w:left="5957" w:hanging="360"/>
      </w:pPr>
    </w:lvl>
    <w:lvl w:ilvl="7" w:tplc="280A0019" w:tentative="1">
      <w:start w:val="1"/>
      <w:numFmt w:val="lowerLetter"/>
      <w:lvlText w:val="%8."/>
      <w:lvlJc w:val="left"/>
      <w:pPr>
        <w:ind w:left="6677" w:hanging="360"/>
      </w:pPr>
    </w:lvl>
    <w:lvl w:ilvl="8" w:tplc="280A001B" w:tentative="1">
      <w:start w:val="1"/>
      <w:numFmt w:val="lowerRoman"/>
      <w:lvlText w:val="%9."/>
      <w:lvlJc w:val="right"/>
      <w:pPr>
        <w:ind w:left="7397" w:hanging="180"/>
      </w:pPr>
    </w:lvl>
  </w:abstractNum>
  <w:abstractNum w:abstractNumId="2" w15:restartNumberingAfterBreak="0">
    <w:nsid w:val="28533CF2"/>
    <w:multiLevelType w:val="hybridMultilevel"/>
    <w:tmpl w:val="939C6374"/>
    <w:lvl w:ilvl="0" w:tplc="481E27CE">
      <w:start w:val="1"/>
      <w:numFmt w:val="decimal"/>
      <w:lvlText w:val="%1."/>
      <w:lvlJc w:val="left"/>
      <w:pPr>
        <w:ind w:left="405" w:hanging="360"/>
      </w:pPr>
      <w:rPr>
        <w:rFonts w:hint="default"/>
      </w:rPr>
    </w:lvl>
    <w:lvl w:ilvl="1" w:tplc="280A0019" w:tentative="1">
      <w:start w:val="1"/>
      <w:numFmt w:val="lowerLetter"/>
      <w:lvlText w:val="%2."/>
      <w:lvlJc w:val="left"/>
      <w:pPr>
        <w:ind w:left="1125" w:hanging="360"/>
      </w:pPr>
    </w:lvl>
    <w:lvl w:ilvl="2" w:tplc="280A001B" w:tentative="1">
      <w:start w:val="1"/>
      <w:numFmt w:val="lowerRoman"/>
      <w:lvlText w:val="%3."/>
      <w:lvlJc w:val="right"/>
      <w:pPr>
        <w:ind w:left="1845" w:hanging="180"/>
      </w:pPr>
    </w:lvl>
    <w:lvl w:ilvl="3" w:tplc="280A000F" w:tentative="1">
      <w:start w:val="1"/>
      <w:numFmt w:val="decimal"/>
      <w:lvlText w:val="%4."/>
      <w:lvlJc w:val="left"/>
      <w:pPr>
        <w:ind w:left="2565" w:hanging="360"/>
      </w:pPr>
    </w:lvl>
    <w:lvl w:ilvl="4" w:tplc="280A0019" w:tentative="1">
      <w:start w:val="1"/>
      <w:numFmt w:val="lowerLetter"/>
      <w:lvlText w:val="%5."/>
      <w:lvlJc w:val="left"/>
      <w:pPr>
        <w:ind w:left="3285" w:hanging="360"/>
      </w:pPr>
    </w:lvl>
    <w:lvl w:ilvl="5" w:tplc="280A001B" w:tentative="1">
      <w:start w:val="1"/>
      <w:numFmt w:val="lowerRoman"/>
      <w:lvlText w:val="%6."/>
      <w:lvlJc w:val="right"/>
      <w:pPr>
        <w:ind w:left="4005" w:hanging="180"/>
      </w:pPr>
    </w:lvl>
    <w:lvl w:ilvl="6" w:tplc="280A000F" w:tentative="1">
      <w:start w:val="1"/>
      <w:numFmt w:val="decimal"/>
      <w:lvlText w:val="%7."/>
      <w:lvlJc w:val="left"/>
      <w:pPr>
        <w:ind w:left="4725" w:hanging="360"/>
      </w:pPr>
    </w:lvl>
    <w:lvl w:ilvl="7" w:tplc="280A0019" w:tentative="1">
      <w:start w:val="1"/>
      <w:numFmt w:val="lowerLetter"/>
      <w:lvlText w:val="%8."/>
      <w:lvlJc w:val="left"/>
      <w:pPr>
        <w:ind w:left="5445" w:hanging="360"/>
      </w:pPr>
    </w:lvl>
    <w:lvl w:ilvl="8" w:tplc="280A001B" w:tentative="1">
      <w:start w:val="1"/>
      <w:numFmt w:val="lowerRoman"/>
      <w:lvlText w:val="%9."/>
      <w:lvlJc w:val="right"/>
      <w:pPr>
        <w:ind w:left="6165" w:hanging="180"/>
      </w:pPr>
    </w:lvl>
  </w:abstractNum>
  <w:abstractNum w:abstractNumId="3" w15:restartNumberingAfterBreak="0">
    <w:nsid w:val="31F6562D"/>
    <w:multiLevelType w:val="hybridMultilevel"/>
    <w:tmpl w:val="4126E0FC"/>
    <w:lvl w:ilvl="0" w:tplc="C05E76F6">
      <w:start w:val="1"/>
      <w:numFmt w:val="upperLetter"/>
      <w:lvlText w:val="%1)"/>
      <w:lvlJc w:val="left"/>
      <w:pPr>
        <w:ind w:left="1605" w:hanging="360"/>
      </w:pPr>
      <w:rPr>
        <w:rFonts w:hint="default"/>
      </w:rPr>
    </w:lvl>
    <w:lvl w:ilvl="1" w:tplc="280A0019" w:tentative="1">
      <w:start w:val="1"/>
      <w:numFmt w:val="lowerLetter"/>
      <w:lvlText w:val="%2."/>
      <w:lvlJc w:val="left"/>
      <w:pPr>
        <w:ind w:left="2325" w:hanging="360"/>
      </w:pPr>
    </w:lvl>
    <w:lvl w:ilvl="2" w:tplc="280A001B" w:tentative="1">
      <w:start w:val="1"/>
      <w:numFmt w:val="lowerRoman"/>
      <w:lvlText w:val="%3."/>
      <w:lvlJc w:val="right"/>
      <w:pPr>
        <w:ind w:left="3045" w:hanging="180"/>
      </w:pPr>
    </w:lvl>
    <w:lvl w:ilvl="3" w:tplc="280A000F" w:tentative="1">
      <w:start w:val="1"/>
      <w:numFmt w:val="decimal"/>
      <w:lvlText w:val="%4."/>
      <w:lvlJc w:val="left"/>
      <w:pPr>
        <w:ind w:left="3765" w:hanging="360"/>
      </w:pPr>
    </w:lvl>
    <w:lvl w:ilvl="4" w:tplc="280A0019" w:tentative="1">
      <w:start w:val="1"/>
      <w:numFmt w:val="lowerLetter"/>
      <w:lvlText w:val="%5."/>
      <w:lvlJc w:val="left"/>
      <w:pPr>
        <w:ind w:left="4485" w:hanging="360"/>
      </w:pPr>
    </w:lvl>
    <w:lvl w:ilvl="5" w:tplc="280A001B" w:tentative="1">
      <w:start w:val="1"/>
      <w:numFmt w:val="lowerRoman"/>
      <w:lvlText w:val="%6."/>
      <w:lvlJc w:val="right"/>
      <w:pPr>
        <w:ind w:left="5205" w:hanging="180"/>
      </w:pPr>
    </w:lvl>
    <w:lvl w:ilvl="6" w:tplc="280A000F" w:tentative="1">
      <w:start w:val="1"/>
      <w:numFmt w:val="decimal"/>
      <w:lvlText w:val="%7."/>
      <w:lvlJc w:val="left"/>
      <w:pPr>
        <w:ind w:left="5925" w:hanging="360"/>
      </w:pPr>
    </w:lvl>
    <w:lvl w:ilvl="7" w:tplc="280A0019" w:tentative="1">
      <w:start w:val="1"/>
      <w:numFmt w:val="lowerLetter"/>
      <w:lvlText w:val="%8."/>
      <w:lvlJc w:val="left"/>
      <w:pPr>
        <w:ind w:left="6645" w:hanging="360"/>
      </w:pPr>
    </w:lvl>
    <w:lvl w:ilvl="8" w:tplc="280A001B" w:tentative="1">
      <w:start w:val="1"/>
      <w:numFmt w:val="lowerRoman"/>
      <w:lvlText w:val="%9."/>
      <w:lvlJc w:val="right"/>
      <w:pPr>
        <w:ind w:left="7365"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B05"/>
    <w:rsid w:val="00182B05"/>
    <w:rsid w:val="004A076E"/>
    <w:rsid w:val="004E67CE"/>
    <w:rsid w:val="008C31E0"/>
    <w:rsid w:val="009035D7"/>
    <w:rsid w:val="0094073B"/>
    <w:rsid w:val="00A2276C"/>
    <w:rsid w:val="00F83A37"/>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F25315"/>
  <w15:chartTrackingRefBased/>
  <w15:docId w15:val="{D5847C12-408D-45AE-BCC3-DC38718BB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82B05"/>
    <w:pPr>
      <w:ind w:left="720"/>
      <w:contextualSpacing/>
    </w:pPr>
  </w:style>
  <w:style w:type="paragraph" w:styleId="Sinespaciado">
    <w:name w:val="No Spacing"/>
    <w:uiPriority w:val="1"/>
    <w:qFormat/>
    <w:rsid w:val="004E67C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709</Words>
  <Characters>3905</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2022-03-02T03:56:00Z</dcterms:created>
  <dcterms:modified xsi:type="dcterms:W3CDTF">2022-03-02T03:56:00Z</dcterms:modified>
</cp:coreProperties>
</file>