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DB84" w14:textId="0E0FA1C1" w:rsidR="00B06019" w:rsidRPr="00E56E78" w:rsidRDefault="00B06019" w:rsidP="00B06019">
      <w:pPr>
        <w:spacing w:line="256" w:lineRule="auto"/>
        <w:ind w:left="928" w:hanging="360"/>
        <w:contextualSpacing/>
        <w:jc w:val="center"/>
        <w:rPr>
          <w:rFonts w:ascii="Arial" w:hAnsi="Arial" w:cs="Arial"/>
          <w:b/>
          <w:bCs/>
          <w:u w:val="single"/>
        </w:rPr>
      </w:pPr>
      <w:r w:rsidRPr="00E56E78">
        <w:rPr>
          <w:rFonts w:ascii="Arial" w:hAnsi="Arial" w:cs="Arial"/>
          <w:b/>
          <w:bCs/>
          <w:u w:val="single"/>
        </w:rPr>
        <w:t>CULTURAS REGIONALES PIURANAS VICÚS Y TALLÁN</w:t>
      </w:r>
    </w:p>
    <w:p w14:paraId="08BD1E2B" w14:textId="77777777" w:rsidR="00B06019" w:rsidRPr="00E56E78" w:rsidRDefault="00B06019" w:rsidP="00B06019">
      <w:pPr>
        <w:spacing w:line="256" w:lineRule="auto"/>
        <w:ind w:left="928" w:hanging="360"/>
        <w:contextualSpacing/>
        <w:jc w:val="center"/>
        <w:rPr>
          <w:rFonts w:ascii="Arial" w:hAnsi="Arial" w:cs="Arial"/>
          <w:b/>
          <w:bCs/>
          <w:u w:val="single"/>
        </w:rPr>
      </w:pPr>
    </w:p>
    <w:p w14:paraId="73F04EBB" w14:textId="5C701170" w:rsidR="00B06019" w:rsidRPr="00E56E78" w:rsidRDefault="00B06019" w:rsidP="00B06019">
      <w:pPr>
        <w:numPr>
          <w:ilvl w:val="0"/>
          <w:numId w:val="1"/>
        </w:num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La Cultura VICÚS se desarrolló en el actual departamento de Piura, en las provincias de Morropón, Ayabaca y Huancabamba, en actual ciudad de Chulucanas destacó: </w:t>
      </w:r>
    </w:p>
    <w:p w14:paraId="65095996" w14:textId="77777777" w:rsidR="00B06019" w:rsidRPr="00E56E78" w:rsidRDefault="00B06019" w:rsidP="00B06019">
      <w:pPr>
        <w:numPr>
          <w:ilvl w:val="0"/>
          <w:numId w:val="2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Conocieron la importancia del guano de las islas en las faenas agropecuarias.</w:t>
      </w:r>
    </w:p>
    <w:p w14:paraId="32BEC0DC" w14:textId="77777777" w:rsidR="00B06019" w:rsidRPr="00E56E78" w:rsidRDefault="00B06019" w:rsidP="00B06019">
      <w:pPr>
        <w:numPr>
          <w:ilvl w:val="0"/>
          <w:numId w:val="2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En ganadería domesticaron a la llama, el cuy, el pato y al conejo.</w:t>
      </w:r>
    </w:p>
    <w:p w14:paraId="5AF98AF1" w14:textId="77777777" w:rsidR="00B06019" w:rsidRPr="00E56E78" w:rsidRDefault="00B06019" w:rsidP="00B06019">
      <w:pPr>
        <w:numPr>
          <w:ilvl w:val="0"/>
          <w:numId w:val="2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Muchos de sus instrumentos de labranza fueron hechas de cobre.</w:t>
      </w:r>
    </w:p>
    <w:p w14:paraId="32542348" w14:textId="77777777" w:rsidR="00B06019" w:rsidRPr="00E56E78" w:rsidRDefault="00B06019" w:rsidP="00B06019">
      <w:pPr>
        <w:numPr>
          <w:ilvl w:val="0"/>
          <w:numId w:val="2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Cerámica: Huacos silbadores</w:t>
      </w:r>
    </w:p>
    <w:p w14:paraId="60DA51ED" w14:textId="77777777" w:rsidR="00B06019" w:rsidRPr="00E56E78" w:rsidRDefault="00B06019" w:rsidP="00B06019">
      <w:pPr>
        <w:numPr>
          <w:ilvl w:val="0"/>
          <w:numId w:val="2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Todas las anteriores.</w:t>
      </w:r>
    </w:p>
    <w:p w14:paraId="3285E9F5" w14:textId="79538466" w:rsidR="00B06019" w:rsidRPr="00E56E78" w:rsidRDefault="00B06019" w:rsidP="00B06019">
      <w:pPr>
        <w:numPr>
          <w:ilvl w:val="0"/>
          <w:numId w:val="1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Los </w:t>
      </w:r>
      <w:proofErr w:type="spellStart"/>
      <w:r w:rsidRPr="00E56E78">
        <w:rPr>
          <w:rFonts w:ascii="Arial" w:hAnsi="Arial" w:cs="Arial"/>
          <w:lang w:val="es-MX"/>
        </w:rPr>
        <w:t>vic</w:t>
      </w:r>
      <w:r w:rsidR="00222BD3" w:rsidRPr="00E56E78">
        <w:rPr>
          <w:rFonts w:ascii="Arial" w:hAnsi="Arial" w:cs="Arial"/>
          <w:lang w:val="es-MX"/>
        </w:rPr>
        <w:t>ú</w:t>
      </w:r>
      <w:r w:rsidRPr="00E56E78">
        <w:rPr>
          <w:rFonts w:ascii="Arial" w:hAnsi="Arial" w:cs="Arial"/>
          <w:lang w:val="es-MX"/>
        </w:rPr>
        <w:t>s</w:t>
      </w:r>
      <w:proofErr w:type="spellEnd"/>
      <w:r w:rsidRPr="00E56E78">
        <w:rPr>
          <w:rFonts w:ascii="Arial" w:hAnsi="Arial" w:cs="Arial"/>
          <w:lang w:val="es-MX"/>
        </w:rPr>
        <w:t xml:space="preserve"> acostumbraban a sepultar a sus muertos en tumbas en forma d) de </w:t>
      </w:r>
    </w:p>
    <w:p w14:paraId="566D3551" w14:textId="77777777" w:rsidR="00B06019" w:rsidRPr="00E56E78" w:rsidRDefault="00B06019" w:rsidP="00B06019">
      <w:pPr>
        <w:numPr>
          <w:ilvl w:val="0"/>
          <w:numId w:val="3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Cuadrangular</w:t>
      </w:r>
      <w:r w:rsidRPr="00E56E78">
        <w:rPr>
          <w:rFonts w:ascii="Arial" w:hAnsi="Arial" w:cs="Arial"/>
          <w:lang w:val="es-MX"/>
        </w:rPr>
        <w:tab/>
        <w:t xml:space="preserve">b) Circular </w:t>
      </w:r>
      <w:r w:rsidRPr="00E56E78">
        <w:rPr>
          <w:rFonts w:ascii="Arial" w:hAnsi="Arial" w:cs="Arial"/>
          <w:lang w:val="es-MX"/>
        </w:rPr>
        <w:tab/>
        <w:t>c) Bota</w:t>
      </w:r>
      <w:r w:rsidRPr="00E56E78">
        <w:rPr>
          <w:rFonts w:ascii="Arial" w:hAnsi="Arial" w:cs="Arial"/>
          <w:lang w:val="es-MX"/>
        </w:rPr>
        <w:tab/>
        <w:t xml:space="preserve">   d) Necrópolis </w:t>
      </w:r>
      <w:r w:rsidRPr="00E56E78">
        <w:rPr>
          <w:rFonts w:ascii="Arial" w:hAnsi="Arial" w:cs="Arial"/>
          <w:lang w:val="es-MX"/>
        </w:rPr>
        <w:tab/>
      </w:r>
      <w:r w:rsidRPr="00E56E78">
        <w:rPr>
          <w:rFonts w:ascii="Arial" w:hAnsi="Arial" w:cs="Arial"/>
          <w:lang w:val="es-MX"/>
        </w:rPr>
        <w:tab/>
      </w:r>
    </w:p>
    <w:p w14:paraId="36A3520C" w14:textId="0EE656F8" w:rsidR="00B06019" w:rsidRPr="00E56E78" w:rsidRDefault="00B06019" w:rsidP="00B06019">
      <w:pPr>
        <w:numPr>
          <w:ilvl w:val="0"/>
          <w:numId w:val="1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Los </w:t>
      </w:r>
      <w:proofErr w:type="spellStart"/>
      <w:r w:rsidRPr="00E56E78">
        <w:rPr>
          <w:rFonts w:ascii="Arial" w:hAnsi="Arial" w:cs="Arial"/>
          <w:lang w:val="es-MX"/>
        </w:rPr>
        <w:t>vic</w:t>
      </w:r>
      <w:r w:rsidR="00222BD3" w:rsidRPr="00E56E78">
        <w:rPr>
          <w:rFonts w:ascii="Arial" w:hAnsi="Arial" w:cs="Arial"/>
          <w:lang w:val="es-MX"/>
        </w:rPr>
        <w:t>ú</w:t>
      </w:r>
      <w:r w:rsidRPr="00E56E78">
        <w:rPr>
          <w:rFonts w:ascii="Arial" w:hAnsi="Arial" w:cs="Arial"/>
          <w:lang w:val="es-MX"/>
        </w:rPr>
        <w:t>s</w:t>
      </w:r>
      <w:proofErr w:type="spellEnd"/>
      <w:r w:rsidRPr="00E56E78">
        <w:rPr>
          <w:rFonts w:ascii="Arial" w:hAnsi="Arial" w:cs="Arial"/>
          <w:lang w:val="es-MX"/>
        </w:rPr>
        <w:t xml:space="preserve"> conocieron la aleación cobre-oro-plata; lo que dio origen a la tumbaga o Champi. Los objetos trabajados en cobre y plata eran bañados en oro. Destaca la:</w:t>
      </w:r>
    </w:p>
    <w:p w14:paraId="328F663C" w14:textId="77777777" w:rsidR="00B06019" w:rsidRPr="00E56E78" w:rsidRDefault="00B06019" w:rsidP="00B06019">
      <w:pPr>
        <w:pStyle w:val="Prrafodelista"/>
        <w:numPr>
          <w:ilvl w:val="0"/>
          <w:numId w:val="4"/>
        </w:numPr>
        <w:spacing w:line="256" w:lineRule="auto"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Venus de Frías </w:t>
      </w:r>
      <w:r w:rsidRPr="00E56E78">
        <w:rPr>
          <w:rFonts w:ascii="Arial" w:hAnsi="Arial" w:cs="Arial"/>
          <w:lang w:val="es-MX"/>
        </w:rPr>
        <w:tab/>
        <w:t>b) Obelisco</w:t>
      </w:r>
      <w:r w:rsidRPr="00E56E78">
        <w:rPr>
          <w:rFonts w:ascii="Arial" w:hAnsi="Arial" w:cs="Arial"/>
          <w:lang w:val="es-MX"/>
        </w:rPr>
        <w:tab/>
        <w:t>c) Estelas</w:t>
      </w:r>
      <w:r w:rsidRPr="00E56E78">
        <w:rPr>
          <w:rFonts w:ascii="Arial" w:hAnsi="Arial" w:cs="Arial"/>
          <w:lang w:val="es-MX"/>
        </w:rPr>
        <w:tab/>
        <w:t xml:space="preserve">d) Cerámica. </w:t>
      </w:r>
    </w:p>
    <w:p w14:paraId="4251D766" w14:textId="4BD033F2" w:rsidR="00B06019" w:rsidRPr="00E56E78" w:rsidRDefault="00B06019" w:rsidP="00B06019">
      <w:pPr>
        <w:numPr>
          <w:ilvl w:val="0"/>
          <w:numId w:val="1"/>
        </w:num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Según la organización de la sociedad de </w:t>
      </w:r>
      <w:proofErr w:type="spellStart"/>
      <w:r w:rsidRPr="00E56E78">
        <w:rPr>
          <w:rFonts w:ascii="Arial" w:hAnsi="Arial" w:cs="Arial"/>
          <w:lang w:val="es-MX"/>
        </w:rPr>
        <w:t>Vic</w:t>
      </w:r>
      <w:r w:rsidR="00222BD3" w:rsidRPr="00E56E78">
        <w:rPr>
          <w:rFonts w:ascii="Arial" w:hAnsi="Arial" w:cs="Arial"/>
          <w:lang w:val="es-MX"/>
        </w:rPr>
        <w:t>ú</w:t>
      </w:r>
      <w:r w:rsidRPr="00E56E78">
        <w:rPr>
          <w:rFonts w:ascii="Arial" w:hAnsi="Arial" w:cs="Arial"/>
          <w:lang w:val="es-MX"/>
        </w:rPr>
        <w:t>s</w:t>
      </w:r>
      <w:proofErr w:type="spellEnd"/>
      <w:r w:rsidRPr="00E56E78">
        <w:rPr>
          <w:rFonts w:ascii="Arial" w:hAnsi="Arial" w:cs="Arial"/>
          <w:lang w:val="es-MX"/>
        </w:rPr>
        <w:t xml:space="preserve"> el estamento que se dedicaban a realizar el TRUEQUE con los pueblos del sur de Ecuador, Lambayeque y La Libertad:</w:t>
      </w:r>
    </w:p>
    <w:p w14:paraId="58C14875" w14:textId="77777777" w:rsidR="00B06019" w:rsidRPr="00E56E78" w:rsidRDefault="00B06019" w:rsidP="00B06019">
      <w:pPr>
        <w:numPr>
          <w:ilvl w:val="0"/>
          <w:numId w:val="5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Esclavos</w:t>
      </w:r>
      <w:r w:rsidRPr="00E56E78">
        <w:rPr>
          <w:rFonts w:ascii="Arial" w:hAnsi="Arial" w:cs="Arial"/>
          <w:lang w:val="es-MX"/>
        </w:rPr>
        <w:tab/>
        <w:t>b) Artesanos</w:t>
      </w:r>
      <w:r w:rsidRPr="00E56E78">
        <w:rPr>
          <w:rFonts w:ascii="Arial" w:hAnsi="Arial" w:cs="Arial"/>
          <w:lang w:val="es-MX"/>
        </w:rPr>
        <w:tab/>
        <w:t>c) Campesinos</w:t>
      </w:r>
      <w:r w:rsidRPr="00E56E78">
        <w:rPr>
          <w:rFonts w:ascii="Arial" w:hAnsi="Arial" w:cs="Arial"/>
          <w:lang w:val="es-MX"/>
        </w:rPr>
        <w:tab/>
        <w:t>d) Comerciantes.</w:t>
      </w:r>
    </w:p>
    <w:p w14:paraId="0A0599A2" w14:textId="7265F063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 xml:space="preserve">5-La cultura </w:t>
      </w:r>
      <w:proofErr w:type="spellStart"/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>Vicús</w:t>
      </w:r>
      <w:proofErr w:type="spellEnd"/>
      <w:r w:rsidRPr="00E56E78">
        <w:rPr>
          <w:rFonts w:ascii="Arial" w:eastAsia="Times New Roman" w:hAnsi="Arial" w:cs="Arial"/>
          <w:color w:val="2C2F34"/>
          <w:lang w:eastAsia="es-PE"/>
        </w:rPr>
        <w:t xml:space="preserve"> se ubica entre las </w:t>
      </w:r>
      <w:r w:rsidR="00E56E78" w:rsidRPr="00E56E78">
        <w:rPr>
          <w:rFonts w:ascii="Arial" w:eastAsia="Times New Roman" w:hAnsi="Arial" w:cs="Arial"/>
          <w:color w:val="2C2F34"/>
          <w:lang w:eastAsia="es-PE"/>
        </w:rPr>
        <w:t>culturas:</w:t>
      </w:r>
    </w:p>
    <w:p w14:paraId="13E38943" w14:textId="3AC5CA70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 xml:space="preserve">a.- Paracas y </w:t>
      </w:r>
      <w:r w:rsidR="00E56E78" w:rsidRPr="00E56E78">
        <w:rPr>
          <w:rFonts w:ascii="Arial" w:eastAsia="Times New Roman" w:hAnsi="Arial" w:cs="Arial"/>
          <w:color w:val="2C2F34"/>
          <w:lang w:eastAsia="es-PE"/>
        </w:rPr>
        <w:t>Chimú b.</w:t>
      </w:r>
      <w:r w:rsidRPr="00E56E78">
        <w:rPr>
          <w:rFonts w:ascii="Arial" w:eastAsia="Times New Roman" w:hAnsi="Arial" w:cs="Arial"/>
          <w:color w:val="2C2F34"/>
          <w:lang w:eastAsia="es-PE"/>
        </w:rPr>
        <w:t xml:space="preserve">- Chavín y Mochica   c.- Tallán y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Guayacundos</w:t>
      </w:r>
      <w:proofErr w:type="spellEnd"/>
      <w:r w:rsidRPr="00E56E78">
        <w:rPr>
          <w:rFonts w:ascii="Arial" w:eastAsia="Times New Roman" w:hAnsi="Arial" w:cs="Arial"/>
          <w:color w:val="2C2F34"/>
          <w:lang w:eastAsia="es-PE"/>
        </w:rPr>
        <w:t xml:space="preserve">  </w:t>
      </w:r>
    </w:p>
    <w:p w14:paraId="1B1585AA" w14:textId="77777777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>d.-Lima y Chanca        e.- Inca y Chimú</w:t>
      </w:r>
    </w:p>
    <w:p w14:paraId="23B598AF" w14:textId="77777777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b/>
          <w:bCs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 xml:space="preserve"> </w:t>
      </w:r>
    </w:p>
    <w:p w14:paraId="08AF47D2" w14:textId="77777777" w:rsidR="00B06019" w:rsidRPr="00E56E78" w:rsidRDefault="00B06019" w:rsidP="00B06019">
      <w:pPr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lang w:eastAsia="es-PE"/>
        </w:rPr>
      </w:pPr>
      <w:r w:rsidRPr="00E56E78">
        <w:rPr>
          <w:rFonts w:ascii="Arial" w:eastAsia="Times New Roman" w:hAnsi="Arial" w:cs="Arial"/>
          <w:noProof/>
          <w:color w:val="2C2F34"/>
          <w:lang w:eastAsia="es-PE"/>
        </w:rPr>
        <w:drawing>
          <wp:inline distT="0" distB="0" distL="0" distR="0" wp14:anchorId="3039CA13" wp14:editId="340A1A83">
            <wp:extent cx="2543175" cy="3409950"/>
            <wp:effectExtent l="0" t="0" r="9525" b="0"/>
            <wp:docPr id="5" name="Imagen 6" descr="Mapa de la Cultura Vi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apa de la Cultura Vic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E78">
        <w:rPr>
          <w:rFonts w:ascii="Arial" w:eastAsia="Times New Roman" w:hAnsi="Arial" w:cs="Arial"/>
          <w:color w:val="2C2F34"/>
          <w:lang w:eastAsia="es-PE"/>
        </w:rPr>
        <w:t xml:space="preserve">Mapa de la Cultura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Vicus</w:t>
      </w:r>
      <w:proofErr w:type="spellEnd"/>
    </w:p>
    <w:p w14:paraId="4762F963" w14:textId="77777777" w:rsidR="00B06019" w:rsidRPr="00E56E78" w:rsidRDefault="00B06019" w:rsidP="00B06019">
      <w:pPr>
        <w:shd w:val="clear" w:color="auto" w:fill="FFFFFF"/>
        <w:spacing w:line="240" w:lineRule="auto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noProof/>
          <w:color w:val="2C2F34"/>
          <w:lang w:eastAsia="es-PE"/>
        </w:rPr>
        <w:lastRenderedPageBreak/>
        <w:drawing>
          <wp:inline distT="0" distB="0" distL="0" distR="0" wp14:anchorId="02A7E4BE" wp14:editId="7DFEF5A2">
            <wp:extent cx="4191000" cy="2095500"/>
            <wp:effectExtent l="0" t="0" r="0" b="0"/>
            <wp:docPr id="6" name="Imagen 5" descr="Cerámica de la Cultura Vi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erámica de la Cultura Vic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2A59" w14:textId="77777777" w:rsidR="00B06019" w:rsidRPr="00E56E78" w:rsidRDefault="00B06019" w:rsidP="00B0601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C2F34"/>
          <w:lang w:eastAsia="es-PE"/>
        </w:rPr>
      </w:pPr>
    </w:p>
    <w:p w14:paraId="76937AEF" w14:textId="3E108D30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>6.-Vicus es el nombre de un cerro</w:t>
      </w:r>
      <w:r w:rsidRPr="00E56E78">
        <w:rPr>
          <w:rFonts w:ascii="Arial" w:eastAsia="Times New Roman" w:hAnsi="Arial" w:cs="Arial"/>
          <w:color w:val="2C2F34"/>
          <w:lang w:eastAsia="es-PE"/>
        </w:rPr>
        <w:t> ubicado a </w:t>
      </w:r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>unos 50 kilómetros de Piura</w:t>
      </w:r>
      <w:r w:rsidRPr="00E56E78">
        <w:rPr>
          <w:rFonts w:ascii="Arial" w:eastAsia="Times New Roman" w:hAnsi="Arial" w:cs="Arial"/>
          <w:color w:val="2C2F34"/>
          <w:lang w:eastAsia="es-PE"/>
        </w:rPr>
        <w:t xml:space="preserve">, en las cercanías </w:t>
      </w:r>
      <w:r w:rsidR="00E56E78" w:rsidRPr="00E56E78">
        <w:rPr>
          <w:rFonts w:ascii="Arial" w:eastAsia="Times New Roman" w:hAnsi="Arial" w:cs="Arial"/>
          <w:color w:val="2C2F34"/>
          <w:lang w:eastAsia="es-PE"/>
        </w:rPr>
        <w:t>de:</w:t>
      </w:r>
    </w:p>
    <w:p w14:paraId="12E02487" w14:textId="77777777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>a.-Chulucanas- Morropón (Piura).     b.- Ayabaca- Frías- Piura</w:t>
      </w:r>
    </w:p>
    <w:p w14:paraId="3BE612B4" w14:textId="77777777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>c.- Morropón- Chulucanas-Piura      d.- Frías -Ayabaca- Piura</w:t>
      </w:r>
    </w:p>
    <w:p w14:paraId="04685E0F" w14:textId="2420DB98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 xml:space="preserve">7.-En los cementerios de la cultura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Vicus</w:t>
      </w:r>
      <w:proofErr w:type="spellEnd"/>
      <w:r w:rsidRPr="00E56E78">
        <w:rPr>
          <w:rFonts w:ascii="Arial" w:eastAsia="Times New Roman" w:hAnsi="Arial" w:cs="Arial"/>
          <w:color w:val="2C2F34"/>
          <w:lang w:eastAsia="es-PE"/>
        </w:rPr>
        <w:t xml:space="preserve"> se observan </w:t>
      </w:r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>tumbas profundas</w:t>
      </w:r>
      <w:r w:rsidRPr="00E56E78">
        <w:rPr>
          <w:rFonts w:ascii="Arial" w:eastAsia="Times New Roman" w:hAnsi="Arial" w:cs="Arial"/>
          <w:color w:val="2C2F34"/>
          <w:lang w:eastAsia="es-PE"/>
        </w:rPr>
        <w:t>, algunas de las cuales alcanzan hasta 10 metros de profundidad. La mayoría de ellas tiene forma de:</w:t>
      </w:r>
    </w:p>
    <w:p w14:paraId="32ED10AF" w14:textId="77777777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>a.-Una bota.  b.- Una botella   c.- Una pirámide     d.- Una olla     e.- Un huevo</w:t>
      </w:r>
    </w:p>
    <w:p w14:paraId="4BA5DBFF" w14:textId="5EB580C0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 xml:space="preserve">8.-Los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Vicús</w:t>
      </w:r>
      <w:proofErr w:type="spellEnd"/>
      <w:r w:rsidRPr="00E56E78">
        <w:rPr>
          <w:rFonts w:ascii="Arial" w:eastAsia="Times New Roman" w:hAnsi="Arial" w:cs="Arial"/>
          <w:color w:val="2C2F34"/>
          <w:lang w:eastAsia="es-PE"/>
        </w:rPr>
        <w:t xml:space="preserve"> se dedicaron a la agricultura, irrigando los campos y abonándolos </w:t>
      </w:r>
      <w:r w:rsidR="00E56E78" w:rsidRPr="00E56E78">
        <w:rPr>
          <w:rFonts w:ascii="Arial" w:eastAsia="Times New Roman" w:hAnsi="Arial" w:cs="Arial"/>
          <w:color w:val="2C2F34"/>
          <w:lang w:eastAsia="es-PE"/>
        </w:rPr>
        <w:t>con:</w:t>
      </w:r>
    </w:p>
    <w:p w14:paraId="34F597FC" w14:textId="21E89A8E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 xml:space="preserve">a.- </w:t>
      </w:r>
      <w:r w:rsidR="00E56E78" w:rsidRPr="00E56E78">
        <w:rPr>
          <w:rFonts w:ascii="Arial" w:eastAsia="Times New Roman" w:hAnsi="Arial" w:cs="Arial"/>
          <w:color w:val="2C2F34"/>
          <w:lang w:eastAsia="es-PE"/>
        </w:rPr>
        <w:t>Urea</w:t>
      </w:r>
      <w:r w:rsidRPr="00E56E78">
        <w:rPr>
          <w:rFonts w:ascii="Arial" w:eastAsia="Times New Roman" w:hAnsi="Arial" w:cs="Arial"/>
          <w:color w:val="2C2F34"/>
          <w:lang w:eastAsia="es-PE"/>
        </w:rPr>
        <w:t xml:space="preserve">    b.- Anchoveta   c.-Guano de las </w:t>
      </w:r>
      <w:r w:rsidR="00E56E78" w:rsidRPr="00E56E78">
        <w:rPr>
          <w:rFonts w:ascii="Arial" w:eastAsia="Times New Roman" w:hAnsi="Arial" w:cs="Arial"/>
          <w:color w:val="2C2F34"/>
          <w:lang w:eastAsia="es-PE"/>
        </w:rPr>
        <w:t>islas.</w:t>
      </w:r>
      <w:r w:rsidRPr="00E56E78">
        <w:rPr>
          <w:rFonts w:ascii="Arial" w:eastAsia="Times New Roman" w:hAnsi="Arial" w:cs="Arial"/>
          <w:color w:val="2C2F34"/>
          <w:lang w:eastAsia="es-PE"/>
        </w:rPr>
        <w:t xml:space="preserve">    d.- Nitrato de sodio   e.- Humus </w:t>
      </w:r>
    </w:p>
    <w:p w14:paraId="4CD469ED" w14:textId="41ABB419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>9.</w:t>
      </w:r>
      <w:r w:rsidRPr="00E56E78">
        <w:rPr>
          <w:rFonts w:ascii="Arial" w:eastAsia="Times New Roman" w:hAnsi="Arial" w:cs="Arial"/>
          <w:b/>
          <w:bCs/>
          <w:color w:val="2C2F34"/>
          <w:lang w:eastAsia="es-PE"/>
        </w:rPr>
        <w:t>-</w:t>
      </w:r>
      <w:r w:rsidRPr="00E56E78">
        <w:rPr>
          <w:rFonts w:ascii="Arial" w:eastAsia="Times New Roman" w:hAnsi="Arial" w:cs="Arial"/>
          <w:color w:val="2C2F34"/>
          <w:lang w:eastAsia="es-PE"/>
        </w:rPr>
        <w:t xml:space="preserve">La cerámica de la cultura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Vicus</w:t>
      </w:r>
      <w:proofErr w:type="spellEnd"/>
      <w:r w:rsidRPr="00E56E78">
        <w:rPr>
          <w:rFonts w:ascii="Arial" w:eastAsia="Times New Roman" w:hAnsi="Arial" w:cs="Arial"/>
          <w:color w:val="2C2F34"/>
          <w:lang w:eastAsia="es-PE"/>
        </w:rPr>
        <w:t xml:space="preserve"> es de apariencia agradable y guarda semejanza con la </w:t>
      </w:r>
      <w:r w:rsidR="00E56E78" w:rsidRPr="00E56E78">
        <w:rPr>
          <w:rFonts w:ascii="Arial" w:eastAsia="Times New Roman" w:hAnsi="Arial" w:cs="Arial"/>
          <w:color w:val="2C2F34"/>
          <w:lang w:eastAsia="es-PE"/>
        </w:rPr>
        <w:t>cerámica:</w:t>
      </w:r>
    </w:p>
    <w:p w14:paraId="0BF0789A" w14:textId="77777777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 xml:space="preserve">a.-Chavín y Mochica      b.- Tallán e Inca         c.- Chimú y Lima      d.- Inca y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Guayacunda</w:t>
      </w:r>
      <w:proofErr w:type="spellEnd"/>
      <w:r w:rsidRPr="00E56E78">
        <w:rPr>
          <w:rFonts w:ascii="Arial" w:eastAsia="Times New Roman" w:hAnsi="Arial" w:cs="Arial"/>
          <w:color w:val="2C2F34"/>
          <w:lang w:eastAsia="es-PE"/>
        </w:rPr>
        <w:t xml:space="preserve">. </w:t>
      </w:r>
    </w:p>
    <w:p w14:paraId="234F54B5" w14:textId="0573474F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 xml:space="preserve">10-En </w:t>
      </w:r>
      <w:r w:rsidR="00E56E78" w:rsidRPr="00E56E78">
        <w:rPr>
          <w:rFonts w:ascii="Arial" w:eastAsia="Times New Roman" w:hAnsi="Arial" w:cs="Arial"/>
          <w:color w:val="2C2F34"/>
          <w:lang w:eastAsia="es-PE"/>
        </w:rPr>
        <w:t>cerámica los</w:t>
      </w:r>
      <w:r w:rsidRPr="00E56E78">
        <w:rPr>
          <w:rFonts w:ascii="Arial" w:eastAsia="Times New Roman" w:hAnsi="Arial" w:cs="Arial"/>
          <w:color w:val="2C2F34"/>
          <w:lang w:eastAsia="es-PE"/>
        </w:rPr>
        <w:t xml:space="preserve">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Vicús</w:t>
      </w:r>
      <w:proofErr w:type="spellEnd"/>
      <w:r w:rsidRPr="00E56E78">
        <w:rPr>
          <w:rFonts w:ascii="Arial" w:eastAsia="Times New Roman" w:hAnsi="Arial" w:cs="Arial"/>
          <w:color w:val="2C2F34"/>
          <w:lang w:eastAsia="es-PE"/>
        </w:rPr>
        <w:t xml:space="preserve"> NO se caracterizan </w:t>
      </w:r>
      <w:proofErr w:type="gramStart"/>
      <w:r w:rsidRPr="00E56E78">
        <w:rPr>
          <w:rFonts w:ascii="Arial" w:eastAsia="Times New Roman" w:hAnsi="Arial" w:cs="Arial"/>
          <w:color w:val="2C2F34"/>
          <w:lang w:eastAsia="es-PE"/>
        </w:rPr>
        <w:t>por :</w:t>
      </w:r>
      <w:proofErr w:type="gramEnd"/>
    </w:p>
    <w:p w14:paraId="35717667" w14:textId="77777777" w:rsidR="00B06019" w:rsidRPr="00E56E78" w:rsidRDefault="00B06019" w:rsidP="00B0601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>a.-Aspecto macizo</w:t>
      </w:r>
      <w:r w:rsidRPr="00E56E78">
        <w:rPr>
          <w:rFonts w:ascii="Arial" w:eastAsia="Times New Roman" w:hAnsi="Arial" w:cs="Arial"/>
          <w:color w:val="2C2F34"/>
          <w:lang w:eastAsia="es-PE"/>
        </w:rPr>
        <w:t xml:space="preserve">   b.- </w:t>
      </w:r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>Tendencia a la escultura realista    c.- Forma de recipiente de doble cuerpo y cantaron con asa de gollete-estribo.</w:t>
      </w:r>
    </w:p>
    <w:p w14:paraId="5CD80E4E" w14:textId="77777777" w:rsidR="00B06019" w:rsidRPr="00E56E78" w:rsidRDefault="00B06019" w:rsidP="00B06019">
      <w:pPr>
        <w:shd w:val="clear" w:color="auto" w:fill="FFFFFF"/>
        <w:spacing w:after="0" w:line="390" w:lineRule="atLeast"/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</w:pPr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>d.- En general utilizaban varios colores: marrón, amarillo, naranja y rojo.</w:t>
      </w:r>
    </w:p>
    <w:p w14:paraId="67A9ABB6" w14:textId="77777777" w:rsidR="00B06019" w:rsidRPr="00E56E78" w:rsidRDefault="00B06019" w:rsidP="00B0601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C2F34"/>
          <w:lang w:eastAsia="es-PE"/>
        </w:rPr>
      </w:pPr>
      <w:proofErr w:type="spellStart"/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>e</w:t>
      </w:r>
      <w:proofErr w:type="spellEnd"/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>.-Utilizaron el molde</w:t>
      </w:r>
    </w:p>
    <w:p w14:paraId="732D5C1A" w14:textId="77777777" w:rsidR="00B06019" w:rsidRPr="00E56E78" w:rsidRDefault="00B06019" w:rsidP="00B0601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noProof/>
          <w:color w:val="2C2F34"/>
          <w:lang w:eastAsia="es-PE"/>
        </w:rPr>
        <w:lastRenderedPageBreak/>
        <w:drawing>
          <wp:inline distT="0" distB="0" distL="0" distR="0" wp14:anchorId="392232ED" wp14:editId="70088E3A">
            <wp:extent cx="3048000" cy="2286000"/>
            <wp:effectExtent l="0" t="0" r="0" b="0"/>
            <wp:docPr id="7" name="Imagen 7" descr="Cerámica de la Cultura Vi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erámica de la Cultura Vic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33C5F" w14:textId="72AF794B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 xml:space="preserve"> 11-La maestría en la cerámica de la cultura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Vicus</w:t>
      </w:r>
      <w:proofErr w:type="spellEnd"/>
      <w:r w:rsidRPr="00E56E78">
        <w:rPr>
          <w:rFonts w:ascii="Arial" w:eastAsia="Times New Roman" w:hAnsi="Arial" w:cs="Arial"/>
          <w:color w:val="2C2F34"/>
          <w:lang w:eastAsia="es-PE"/>
        </w:rPr>
        <w:t xml:space="preserve"> llama la atención llegando casi a la </w:t>
      </w:r>
      <w:r w:rsidR="00E56E78" w:rsidRPr="00E56E78">
        <w:rPr>
          <w:rFonts w:ascii="Arial" w:eastAsia="Times New Roman" w:hAnsi="Arial" w:cs="Arial"/>
          <w:color w:val="2C2F34"/>
          <w:lang w:eastAsia="es-PE"/>
        </w:rPr>
        <w:t>perfección:</w:t>
      </w:r>
    </w:p>
    <w:p w14:paraId="7E9FC3C7" w14:textId="77777777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 xml:space="preserve">a.- Los huacos retratos   b.- Los huacos eróticos   c.- los huacos silbadores. </w:t>
      </w:r>
    </w:p>
    <w:p w14:paraId="52269D22" w14:textId="77777777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b/>
          <w:bCs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>d.- Los tejidos        e.- Las trepanaciones craneanas</w:t>
      </w:r>
    </w:p>
    <w:p w14:paraId="2E66F44C" w14:textId="6A4C0093" w:rsidR="00B06019" w:rsidRPr="00E56E78" w:rsidRDefault="00B06019" w:rsidP="00B06019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noProof/>
          <w:color w:val="2C2F34"/>
          <w:lang w:eastAsia="es-PE"/>
        </w:rPr>
        <w:drawing>
          <wp:inline distT="0" distB="0" distL="0" distR="0" wp14:anchorId="13454900" wp14:editId="640E3746">
            <wp:extent cx="1333500" cy="2600325"/>
            <wp:effectExtent l="0" t="0" r="0" b="9525"/>
            <wp:docPr id="8" name="Imagen 3" descr="Metalurgía de la Cultura Vi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Metalurgía de la Cultura Vic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6E78" w:rsidRPr="00E56E78">
        <w:rPr>
          <w:rFonts w:ascii="Arial" w:eastAsia="Times New Roman" w:hAnsi="Arial" w:cs="Arial"/>
          <w:color w:val="2C2F34"/>
          <w:lang w:eastAsia="es-PE"/>
        </w:rPr>
        <w:t>Metalurgia</w:t>
      </w:r>
      <w:r w:rsidRPr="00E56E78">
        <w:rPr>
          <w:rFonts w:ascii="Arial" w:eastAsia="Times New Roman" w:hAnsi="Arial" w:cs="Arial"/>
          <w:color w:val="2C2F34"/>
          <w:lang w:eastAsia="es-PE"/>
        </w:rPr>
        <w:t xml:space="preserve"> de la Cultura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Vicus</w:t>
      </w:r>
      <w:proofErr w:type="spellEnd"/>
    </w:p>
    <w:p w14:paraId="3EB6E45F" w14:textId="1434B4DB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 xml:space="preserve">12-Otro aspecto sobresaliente de la Cultura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Vicus</w:t>
      </w:r>
      <w:proofErr w:type="spellEnd"/>
      <w:r w:rsidRPr="00E56E78">
        <w:rPr>
          <w:rFonts w:ascii="Arial" w:eastAsia="Times New Roman" w:hAnsi="Arial" w:cs="Arial"/>
          <w:color w:val="2C2F34"/>
          <w:lang w:eastAsia="es-PE"/>
        </w:rPr>
        <w:t xml:space="preserve"> es la metalurgia. </w:t>
      </w:r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 xml:space="preserve">Usaban el oro, plata, cobre, aleaciones y piedras preciosas para crear </w:t>
      </w:r>
      <w:r w:rsidR="00E56E78"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>máscaras</w:t>
      </w:r>
      <w:r w:rsidRPr="00E56E78">
        <w:rPr>
          <w:rFonts w:ascii="Arial" w:eastAsia="Times New Roman" w:hAnsi="Arial" w:cs="Arial"/>
          <w:b/>
          <w:bCs/>
          <w:color w:val="2C2F34"/>
          <w:bdr w:val="none" w:sz="0" w:space="0" w:color="auto" w:frame="1"/>
          <w:lang w:eastAsia="es-PE"/>
        </w:rPr>
        <w:t>, cuentas discos, collares, pectorales, brazaletes, narigueras, orejeras</w:t>
      </w:r>
      <w:r w:rsidRPr="00E56E78">
        <w:rPr>
          <w:rFonts w:ascii="Arial" w:eastAsia="Times New Roman" w:hAnsi="Arial" w:cs="Arial"/>
          <w:color w:val="2C2F34"/>
          <w:lang w:eastAsia="es-PE"/>
        </w:rPr>
        <w:t xml:space="preserve">, etc.  El hallazgo más representativo corresponde </w:t>
      </w:r>
      <w:r w:rsidR="00E56E78" w:rsidRPr="00E56E78">
        <w:rPr>
          <w:rFonts w:ascii="Arial" w:eastAsia="Times New Roman" w:hAnsi="Arial" w:cs="Arial"/>
          <w:color w:val="2C2F34"/>
          <w:lang w:eastAsia="es-PE"/>
        </w:rPr>
        <w:t>a:</w:t>
      </w:r>
    </w:p>
    <w:p w14:paraId="0963E569" w14:textId="77777777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r w:rsidRPr="00E56E78">
        <w:rPr>
          <w:rFonts w:ascii="Arial" w:eastAsia="Times New Roman" w:hAnsi="Arial" w:cs="Arial"/>
          <w:color w:val="2C2F34"/>
          <w:lang w:eastAsia="es-PE"/>
        </w:rPr>
        <w:t xml:space="preserve">a.- El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tumi</w:t>
      </w:r>
      <w:proofErr w:type="spellEnd"/>
      <w:r w:rsidRPr="00E56E78">
        <w:rPr>
          <w:rFonts w:ascii="Arial" w:eastAsia="Times New Roman" w:hAnsi="Arial" w:cs="Arial"/>
          <w:color w:val="2C2F34"/>
          <w:lang w:eastAsia="es-PE"/>
        </w:rPr>
        <w:t xml:space="preserve">      b.- El obelisco Tello     c.- La estela de Raymondi    d.- El idolillo de Frías</w:t>
      </w:r>
    </w:p>
    <w:p w14:paraId="586498E7" w14:textId="77777777" w:rsidR="00B06019" w:rsidRPr="00E56E78" w:rsidRDefault="00B06019" w:rsidP="00B06019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2C2F34"/>
          <w:lang w:eastAsia="es-PE"/>
        </w:rPr>
      </w:pP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e</w:t>
      </w:r>
      <w:proofErr w:type="spellEnd"/>
      <w:r w:rsidRPr="00E56E78">
        <w:rPr>
          <w:rFonts w:ascii="Arial" w:eastAsia="Times New Roman" w:hAnsi="Arial" w:cs="Arial"/>
          <w:color w:val="2C2F34"/>
          <w:lang w:eastAsia="es-PE"/>
        </w:rPr>
        <w:t xml:space="preserve">.- Las ruinas de </w:t>
      </w:r>
      <w:proofErr w:type="spellStart"/>
      <w:r w:rsidRPr="00E56E78">
        <w:rPr>
          <w:rFonts w:ascii="Arial" w:eastAsia="Times New Roman" w:hAnsi="Arial" w:cs="Arial"/>
          <w:color w:val="2C2F34"/>
          <w:lang w:eastAsia="es-PE"/>
        </w:rPr>
        <w:t>Aypate</w:t>
      </w:r>
      <w:proofErr w:type="spellEnd"/>
    </w:p>
    <w:p w14:paraId="264AB2C2" w14:textId="77777777" w:rsidR="00B06019" w:rsidRPr="00E56E78" w:rsidRDefault="00B06019" w:rsidP="00B06019">
      <w:pPr>
        <w:spacing w:after="0" w:line="256" w:lineRule="auto"/>
        <w:ind w:left="1428"/>
        <w:contextualSpacing/>
        <w:rPr>
          <w:rFonts w:ascii="Arial" w:hAnsi="Arial" w:cs="Arial"/>
          <w:lang w:val="es-MX"/>
        </w:rPr>
      </w:pPr>
    </w:p>
    <w:p w14:paraId="1AB871FA" w14:textId="7C37773A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13.-Su Pueblo desarrolló una economía múltiple y diversificada, construyeron importantes obras de ingeniería hidráulica, canales de riego y estanques que han permitido cultivar grandes extensiones de tierras, formaron una NACIÓN CULTURAL</w:t>
      </w:r>
    </w:p>
    <w:p w14:paraId="30F951D2" w14:textId="77777777" w:rsidR="00B06019" w:rsidRPr="00E56E78" w:rsidRDefault="00B06019" w:rsidP="00B06019">
      <w:pPr>
        <w:numPr>
          <w:ilvl w:val="0"/>
          <w:numId w:val="6"/>
        </w:numPr>
        <w:spacing w:after="0" w:line="256" w:lineRule="auto"/>
        <w:contextualSpacing/>
        <w:rPr>
          <w:rFonts w:ascii="Arial" w:hAnsi="Arial" w:cs="Arial"/>
          <w:lang w:val="es-MX"/>
        </w:rPr>
      </w:pPr>
      <w:proofErr w:type="spellStart"/>
      <w:r w:rsidRPr="00E56E78">
        <w:rPr>
          <w:rFonts w:ascii="Arial" w:hAnsi="Arial" w:cs="Arial"/>
          <w:lang w:val="es-MX"/>
        </w:rPr>
        <w:t>Vicus</w:t>
      </w:r>
      <w:proofErr w:type="spellEnd"/>
      <w:r w:rsidRPr="00E56E78">
        <w:rPr>
          <w:rFonts w:ascii="Arial" w:hAnsi="Arial" w:cs="Arial"/>
          <w:lang w:val="es-MX"/>
        </w:rPr>
        <w:tab/>
      </w:r>
      <w:r w:rsidRPr="00E56E78">
        <w:rPr>
          <w:rFonts w:ascii="Arial" w:hAnsi="Arial" w:cs="Arial"/>
          <w:lang w:val="es-MX"/>
        </w:rPr>
        <w:tab/>
        <w:t>b) Paita</w:t>
      </w:r>
      <w:r w:rsidRPr="00E56E78">
        <w:rPr>
          <w:rFonts w:ascii="Arial" w:hAnsi="Arial" w:cs="Arial"/>
          <w:lang w:val="es-MX"/>
        </w:rPr>
        <w:tab/>
      </w:r>
      <w:r w:rsidRPr="00E56E78">
        <w:rPr>
          <w:rFonts w:ascii="Arial" w:hAnsi="Arial" w:cs="Arial"/>
          <w:lang w:val="es-MX"/>
        </w:rPr>
        <w:tab/>
        <w:t>c) Tallan</w:t>
      </w:r>
      <w:r w:rsidRPr="00E56E78">
        <w:rPr>
          <w:rFonts w:ascii="Arial" w:hAnsi="Arial" w:cs="Arial"/>
          <w:lang w:val="es-MX"/>
        </w:rPr>
        <w:tab/>
        <w:t xml:space="preserve">d) </w:t>
      </w:r>
      <w:proofErr w:type="spellStart"/>
      <w:r w:rsidRPr="00E56E78">
        <w:rPr>
          <w:rFonts w:ascii="Arial" w:hAnsi="Arial" w:cs="Arial"/>
          <w:lang w:val="es-MX"/>
        </w:rPr>
        <w:t>Guayacundos</w:t>
      </w:r>
      <w:proofErr w:type="spellEnd"/>
    </w:p>
    <w:p w14:paraId="67C4C27F" w14:textId="77777777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lastRenderedPageBreak/>
        <w:t xml:space="preserve">21.-Un rasgo importante dentro de su organización social de la Cultura Tallán fue la participación de la mujer en el poder político y económico, Los españoles le llamaron </w:t>
      </w:r>
    </w:p>
    <w:p w14:paraId="026680D8" w14:textId="77777777" w:rsidR="00B06019" w:rsidRPr="00E56E78" w:rsidRDefault="00B06019" w:rsidP="00B06019">
      <w:pPr>
        <w:numPr>
          <w:ilvl w:val="0"/>
          <w:numId w:val="7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Acllas</w:t>
      </w:r>
      <w:r w:rsidRPr="00E56E78">
        <w:rPr>
          <w:rFonts w:ascii="Arial" w:hAnsi="Arial" w:cs="Arial"/>
          <w:lang w:val="es-MX"/>
        </w:rPr>
        <w:tab/>
        <w:t xml:space="preserve">b) </w:t>
      </w:r>
      <w:proofErr w:type="spellStart"/>
      <w:r w:rsidRPr="00E56E78">
        <w:rPr>
          <w:rFonts w:ascii="Arial" w:hAnsi="Arial" w:cs="Arial"/>
          <w:lang w:val="es-MX"/>
        </w:rPr>
        <w:t>Capullanas</w:t>
      </w:r>
      <w:proofErr w:type="spellEnd"/>
      <w:r w:rsidRPr="00E56E78">
        <w:rPr>
          <w:rFonts w:ascii="Arial" w:hAnsi="Arial" w:cs="Arial"/>
          <w:lang w:val="es-MX"/>
        </w:rPr>
        <w:tab/>
        <w:t>c) Ñustas</w:t>
      </w:r>
      <w:r w:rsidRPr="00E56E78">
        <w:rPr>
          <w:rFonts w:ascii="Arial" w:hAnsi="Arial" w:cs="Arial"/>
          <w:lang w:val="es-MX"/>
        </w:rPr>
        <w:tab/>
        <w:t xml:space="preserve">d) Mamaconas </w:t>
      </w:r>
    </w:p>
    <w:p w14:paraId="316997DD" w14:textId="62542053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14.-Constituyó el principal asentamiento de los tallanes, ostentando el centro político-administrativo cuya evidencia más significativa es</w:t>
      </w:r>
    </w:p>
    <w:p w14:paraId="3AF3D85F" w14:textId="77777777" w:rsidR="00B06019" w:rsidRPr="00E56E78" w:rsidRDefault="00B06019" w:rsidP="00B06019">
      <w:pPr>
        <w:numPr>
          <w:ilvl w:val="0"/>
          <w:numId w:val="8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“Huaca </w:t>
      </w:r>
      <w:proofErr w:type="spellStart"/>
      <w:r w:rsidRPr="00E56E78">
        <w:rPr>
          <w:rFonts w:ascii="Arial" w:hAnsi="Arial" w:cs="Arial"/>
          <w:lang w:val="es-MX"/>
        </w:rPr>
        <w:t>Narihualá</w:t>
      </w:r>
      <w:proofErr w:type="spellEnd"/>
      <w:r w:rsidRPr="00E56E78">
        <w:rPr>
          <w:rFonts w:ascii="Arial" w:hAnsi="Arial" w:cs="Arial"/>
          <w:lang w:val="es-MX"/>
        </w:rPr>
        <w:t>”</w:t>
      </w:r>
      <w:r w:rsidRPr="00E56E78">
        <w:rPr>
          <w:rFonts w:ascii="Arial" w:hAnsi="Arial" w:cs="Arial"/>
          <w:lang w:val="es-MX"/>
        </w:rPr>
        <w:tab/>
        <w:t xml:space="preserve">b) Sechura </w:t>
      </w:r>
      <w:r w:rsidRPr="00E56E78">
        <w:rPr>
          <w:rFonts w:ascii="Arial" w:hAnsi="Arial" w:cs="Arial"/>
          <w:lang w:val="es-MX"/>
        </w:rPr>
        <w:tab/>
        <w:t>c) Talara</w:t>
      </w:r>
      <w:r w:rsidRPr="00E56E78">
        <w:rPr>
          <w:rFonts w:ascii="Arial" w:hAnsi="Arial" w:cs="Arial"/>
          <w:lang w:val="es-MX"/>
        </w:rPr>
        <w:tab/>
        <w:t xml:space="preserve">e) </w:t>
      </w:r>
      <w:proofErr w:type="spellStart"/>
      <w:r w:rsidRPr="00E56E78">
        <w:rPr>
          <w:rFonts w:ascii="Arial" w:hAnsi="Arial" w:cs="Arial"/>
          <w:lang w:val="es-MX"/>
        </w:rPr>
        <w:t>Tacclla</w:t>
      </w:r>
      <w:proofErr w:type="spellEnd"/>
    </w:p>
    <w:p w14:paraId="37C0923F" w14:textId="4A2A8F6C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15.-Antiguos habitantes de Ayabaca, gente muy aguerrida y que presentaron una férrea oposición al dominio inca. La tumba del Señor de Olleros y los petroglifos de </w:t>
      </w:r>
      <w:proofErr w:type="spellStart"/>
      <w:r w:rsidRPr="00E56E78">
        <w:rPr>
          <w:rFonts w:ascii="Arial" w:hAnsi="Arial" w:cs="Arial"/>
          <w:lang w:val="es-MX"/>
        </w:rPr>
        <w:t>Samanga</w:t>
      </w:r>
      <w:proofErr w:type="spellEnd"/>
      <w:r w:rsidRPr="00E56E78">
        <w:rPr>
          <w:rFonts w:ascii="Arial" w:hAnsi="Arial" w:cs="Arial"/>
          <w:lang w:val="es-MX"/>
        </w:rPr>
        <w:t xml:space="preserve"> son los vestigios más importantes de esta cultura.</w:t>
      </w:r>
    </w:p>
    <w:p w14:paraId="71B75DA4" w14:textId="72E84CD8" w:rsidR="00B06019" w:rsidRPr="00E56E78" w:rsidRDefault="00B06019" w:rsidP="00B06019">
      <w:pPr>
        <w:numPr>
          <w:ilvl w:val="0"/>
          <w:numId w:val="9"/>
        </w:numPr>
        <w:spacing w:after="0" w:line="256" w:lineRule="auto"/>
        <w:contextualSpacing/>
        <w:rPr>
          <w:rFonts w:ascii="Arial" w:hAnsi="Arial" w:cs="Arial"/>
          <w:lang w:val="es-MX"/>
        </w:rPr>
      </w:pPr>
      <w:proofErr w:type="spellStart"/>
      <w:r w:rsidRPr="00E56E78">
        <w:rPr>
          <w:rFonts w:ascii="Arial" w:hAnsi="Arial" w:cs="Arial"/>
          <w:lang w:val="es-MX"/>
        </w:rPr>
        <w:t>Guayacundos</w:t>
      </w:r>
      <w:proofErr w:type="spellEnd"/>
      <w:r w:rsidRPr="00E56E78">
        <w:rPr>
          <w:rFonts w:ascii="Arial" w:hAnsi="Arial" w:cs="Arial"/>
          <w:lang w:val="es-MX"/>
        </w:rPr>
        <w:tab/>
        <w:t xml:space="preserve">b) </w:t>
      </w:r>
      <w:proofErr w:type="spellStart"/>
      <w:r w:rsidRPr="00E56E78">
        <w:rPr>
          <w:rFonts w:ascii="Arial" w:hAnsi="Arial" w:cs="Arial"/>
          <w:lang w:val="es-MX"/>
        </w:rPr>
        <w:t>Capullana</w:t>
      </w:r>
      <w:proofErr w:type="spellEnd"/>
      <w:r w:rsidRPr="00E56E78">
        <w:rPr>
          <w:rFonts w:ascii="Arial" w:hAnsi="Arial" w:cs="Arial"/>
          <w:lang w:val="es-MX"/>
        </w:rPr>
        <w:tab/>
      </w:r>
      <w:r w:rsidR="00E56E78" w:rsidRPr="00E56E78">
        <w:rPr>
          <w:rFonts w:ascii="Arial" w:hAnsi="Arial" w:cs="Arial"/>
          <w:lang w:val="es-MX"/>
        </w:rPr>
        <w:t>c) Tallanes</w:t>
      </w:r>
      <w:r w:rsidRPr="00E56E78">
        <w:rPr>
          <w:rFonts w:ascii="Arial" w:hAnsi="Arial" w:cs="Arial"/>
          <w:lang w:val="es-MX"/>
        </w:rPr>
        <w:tab/>
      </w:r>
      <w:proofErr w:type="gramStart"/>
      <w:r w:rsidRPr="00E56E78">
        <w:rPr>
          <w:rFonts w:ascii="Arial" w:hAnsi="Arial" w:cs="Arial"/>
          <w:lang w:val="es-MX"/>
        </w:rPr>
        <w:t>d)</w:t>
      </w:r>
      <w:proofErr w:type="spellStart"/>
      <w:r w:rsidRPr="00E56E78">
        <w:rPr>
          <w:rFonts w:ascii="Arial" w:hAnsi="Arial" w:cs="Arial"/>
          <w:lang w:val="es-MX"/>
        </w:rPr>
        <w:t>Vicus</w:t>
      </w:r>
      <w:proofErr w:type="spellEnd"/>
      <w:proofErr w:type="gramEnd"/>
      <w:r w:rsidRPr="00E56E78">
        <w:rPr>
          <w:rFonts w:ascii="Arial" w:hAnsi="Arial" w:cs="Arial"/>
          <w:lang w:val="es-MX"/>
        </w:rPr>
        <w:t xml:space="preserve"> </w:t>
      </w:r>
    </w:p>
    <w:p w14:paraId="229045DB" w14:textId="76FA8F66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16.-Poblaron principalmente el ámbito geográfico de la actual provincia de Huancabamba, se cree que proceden de la selva. Destaca el Templo de los Jaguares en </w:t>
      </w:r>
      <w:proofErr w:type="spellStart"/>
      <w:r w:rsidRPr="00E56E78">
        <w:rPr>
          <w:rFonts w:ascii="Arial" w:hAnsi="Arial" w:cs="Arial"/>
          <w:lang w:val="es-MX"/>
        </w:rPr>
        <w:t>Mitupampa</w:t>
      </w:r>
      <w:proofErr w:type="spellEnd"/>
      <w:r w:rsidRPr="00E56E78">
        <w:rPr>
          <w:rFonts w:ascii="Arial" w:hAnsi="Arial" w:cs="Arial"/>
          <w:lang w:val="es-MX"/>
        </w:rPr>
        <w:t xml:space="preserve"> distrito de Sondorillo </w:t>
      </w:r>
    </w:p>
    <w:p w14:paraId="13D49DFB" w14:textId="4CBAAB24" w:rsidR="00B06019" w:rsidRPr="00E56E78" w:rsidRDefault="00B06019" w:rsidP="00B06019">
      <w:pPr>
        <w:numPr>
          <w:ilvl w:val="0"/>
          <w:numId w:val="10"/>
        </w:numPr>
        <w:spacing w:after="0" w:line="256" w:lineRule="auto"/>
        <w:contextualSpacing/>
        <w:rPr>
          <w:rFonts w:ascii="Arial" w:hAnsi="Arial" w:cs="Arial"/>
          <w:lang w:val="es-MX"/>
        </w:rPr>
      </w:pPr>
      <w:proofErr w:type="spellStart"/>
      <w:r w:rsidRPr="00E56E78">
        <w:rPr>
          <w:rFonts w:ascii="Arial" w:hAnsi="Arial" w:cs="Arial"/>
          <w:lang w:val="es-MX"/>
        </w:rPr>
        <w:t>Capullanas</w:t>
      </w:r>
      <w:proofErr w:type="spellEnd"/>
      <w:r w:rsidRPr="00E56E78">
        <w:rPr>
          <w:rFonts w:ascii="Arial" w:hAnsi="Arial" w:cs="Arial"/>
          <w:lang w:val="es-MX"/>
        </w:rPr>
        <w:tab/>
        <w:t xml:space="preserve">b) </w:t>
      </w:r>
      <w:proofErr w:type="spellStart"/>
      <w:r w:rsidRPr="00E56E78">
        <w:rPr>
          <w:rFonts w:ascii="Arial" w:hAnsi="Arial" w:cs="Arial"/>
          <w:lang w:val="es-MX"/>
        </w:rPr>
        <w:t>Huancapampa</w:t>
      </w:r>
      <w:proofErr w:type="spellEnd"/>
      <w:r w:rsidRPr="00E56E78">
        <w:rPr>
          <w:rFonts w:ascii="Arial" w:hAnsi="Arial" w:cs="Arial"/>
          <w:lang w:val="es-MX"/>
        </w:rPr>
        <w:tab/>
        <w:t>c) Tallanes</w:t>
      </w:r>
      <w:r w:rsidRPr="00E56E78">
        <w:rPr>
          <w:rFonts w:ascii="Arial" w:hAnsi="Arial" w:cs="Arial"/>
          <w:lang w:val="es-MX"/>
        </w:rPr>
        <w:tab/>
      </w:r>
      <w:r w:rsidR="00E56E78" w:rsidRPr="00E56E78">
        <w:rPr>
          <w:rFonts w:ascii="Arial" w:hAnsi="Arial" w:cs="Arial"/>
          <w:lang w:val="es-MX"/>
        </w:rPr>
        <w:t xml:space="preserve">d) </w:t>
      </w:r>
      <w:proofErr w:type="spellStart"/>
      <w:r w:rsidR="00E56E78" w:rsidRPr="00E56E78">
        <w:rPr>
          <w:rFonts w:ascii="Arial" w:hAnsi="Arial" w:cs="Arial"/>
          <w:lang w:val="es-MX"/>
        </w:rPr>
        <w:t>Vicus</w:t>
      </w:r>
      <w:proofErr w:type="spellEnd"/>
    </w:p>
    <w:p w14:paraId="5EBD5B3B" w14:textId="77777777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</w:p>
    <w:p w14:paraId="2161D75A" w14:textId="31153ED4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17.-AYABACA significa </w:t>
      </w:r>
    </w:p>
    <w:p w14:paraId="418F6745" w14:textId="77777777" w:rsidR="00B06019" w:rsidRPr="00E56E78" w:rsidRDefault="00B06019" w:rsidP="00B06019">
      <w:pPr>
        <w:numPr>
          <w:ilvl w:val="0"/>
          <w:numId w:val="11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Lugar donde abundan las piedras       c) Fiestas de los muertos</w:t>
      </w:r>
    </w:p>
    <w:p w14:paraId="35799829" w14:textId="77777777" w:rsidR="00B06019" w:rsidRPr="00E56E78" w:rsidRDefault="00B06019" w:rsidP="00B06019">
      <w:pPr>
        <w:numPr>
          <w:ilvl w:val="0"/>
          <w:numId w:val="11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Zona de cóndores </w:t>
      </w:r>
      <w:r w:rsidRPr="00E56E78">
        <w:rPr>
          <w:rFonts w:ascii="Arial" w:hAnsi="Arial" w:cs="Arial"/>
          <w:lang w:val="es-MX"/>
        </w:rPr>
        <w:tab/>
        <w:t xml:space="preserve">                        d) Sepultura de muertos </w:t>
      </w:r>
    </w:p>
    <w:p w14:paraId="14CF2B6C" w14:textId="1BCE75CD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18.-Tacalá   significa: a) Zona árida</w:t>
      </w:r>
      <w:r w:rsidRPr="00E56E78">
        <w:rPr>
          <w:rFonts w:ascii="Arial" w:hAnsi="Arial" w:cs="Arial"/>
          <w:lang w:val="es-MX"/>
        </w:rPr>
        <w:tab/>
        <w:t>b) Pampa de Castilla</w:t>
      </w:r>
      <w:r w:rsidRPr="00E56E78">
        <w:rPr>
          <w:rFonts w:ascii="Arial" w:hAnsi="Arial" w:cs="Arial"/>
          <w:lang w:val="es-MX"/>
        </w:rPr>
        <w:tab/>
        <w:t xml:space="preserve">c) Lugar tenebroso  </w:t>
      </w:r>
    </w:p>
    <w:p w14:paraId="6AC18F7F" w14:textId="77777777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               d) Represa de agua</w:t>
      </w:r>
      <w:r w:rsidRPr="00E56E78">
        <w:rPr>
          <w:rFonts w:ascii="Arial" w:hAnsi="Arial" w:cs="Arial"/>
          <w:lang w:val="es-MX"/>
        </w:rPr>
        <w:tab/>
      </w:r>
      <w:r w:rsidRPr="00E56E78">
        <w:rPr>
          <w:rFonts w:ascii="Arial" w:hAnsi="Arial" w:cs="Arial"/>
          <w:lang w:val="es-MX"/>
        </w:rPr>
        <w:tab/>
        <w:t>e) Canto de Luna</w:t>
      </w:r>
    </w:p>
    <w:p w14:paraId="1EAADCFF" w14:textId="48B88F39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19.-La concha marina </w:t>
      </w:r>
      <w:proofErr w:type="gramStart"/>
      <w:r w:rsidRPr="00E56E78">
        <w:rPr>
          <w:rFonts w:ascii="Arial" w:hAnsi="Arial" w:cs="Arial"/>
          <w:lang w:val="es-MX"/>
        </w:rPr>
        <w:t xml:space="preserve">( </w:t>
      </w:r>
      <w:proofErr w:type="spellStart"/>
      <w:r w:rsidRPr="00E56E78">
        <w:rPr>
          <w:rFonts w:ascii="Arial" w:hAnsi="Arial" w:cs="Arial"/>
          <w:lang w:val="es-MX"/>
        </w:rPr>
        <w:t>spondylus</w:t>
      </w:r>
      <w:proofErr w:type="spellEnd"/>
      <w:proofErr w:type="gramEnd"/>
      <w:r w:rsidRPr="00E56E78">
        <w:rPr>
          <w:rFonts w:ascii="Arial" w:hAnsi="Arial" w:cs="Arial"/>
          <w:lang w:val="es-MX"/>
        </w:rPr>
        <w:t xml:space="preserve"> prínceps )se utiliza para fines mágicos-religiosos en las culturas del norte del Perú , fue conocida como :</w:t>
      </w:r>
    </w:p>
    <w:p w14:paraId="1BECDEA8" w14:textId="77777777" w:rsidR="00B06019" w:rsidRPr="00E56E78" w:rsidRDefault="00B06019" w:rsidP="00B06019">
      <w:pPr>
        <w:numPr>
          <w:ilvl w:val="0"/>
          <w:numId w:val="12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Lapa </w:t>
      </w:r>
      <w:r w:rsidRPr="00E56E78">
        <w:rPr>
          <w:rFonts w:ascii="Arial" w:hAnsi="Arial" w:cs="Arial"/>
          <w:lang w:val="es-MX"/>
        </w:rPr>
        <w:tab/>
        <w:t xml:space="preserve">b) </w:t>
      </w:r>
      <w:proofErr w:type="spellStart"/>
      <w:r w:rsidRPr="00E56E78">
        <w:rPr>
          <w:rFonts w:ascii="Arial" w:hAnsi="Arial" w:cs="Arial"/>
          <w:lang w:val="es-MX"/>
        </w:rPr>
        <w:t>Cañan</w:t>
      </w:r>
      <w:proofErr w:type="spellEnd"/>
      <w:r w:rsidRPr="00E56E78">
        <w:rPr>
          <w:rFonts w:ascii="Arial" w:hAnsi="Arial" w:cs="Arial"/>
          <w:lang w:val="es-MX"/>
        </w:rPr>
        <w:tab/>
        <w:t xml:space="preserve">c) </w:t>
      </w:r>
      <w:proofErr w:type="spellStart"/>
      <w:r w:rsidRPr="00E56E78">
        <w:rPr>
          <w:rFonts w:ascii="Arial" w:hAnsi="Arial" w:cs="Arial"/>
          <w:lang w:val="es-MX"/>
        </w:rPr>
        <w:t>Mullu</w:t>
      </w:r>
      <w:proofErr w:type="spellEnd"/>
      <w:r w:rsidRPr="00E56E78">
        <w:rPr>
          <w:rFonts w:ascii="Arial" w:hAnsi="Arial" w:cs="Arial"/>
          <w:lang w:val="es-MX"/>
        </w:rPr>
        <w:tab/>
        <w:t>d) Soncco</w:t>
      </w:r>
      <w:r w:rsidRPr="00E56E78">
        <w:rPr>
          <w:rFonts w:ascii="Arial" w:hAnsi="Arial" w:cs="Arial"/>
          <w:lang w:val="es-MX"/>
        </w:rPr>
        <w:tab/>
        <w:t xml:space="preserve">e) </w:t>
      </w:r>
      <w:proofErr w:type="spellStart"/>
      <w:r w:rsidRPr="00E56E78">
        <w:rPr>
          <w:rFonts w:ascii="Arial" w:hAnsi="Arial" w:cs="Arial"/>
          <w:lang w:val="es-MX"/>
        </w:rPr>
        <w:t>Quechay</w:t>
      </w:r>
      <w:proofErr w:type="spellEnd"/>
    </w:p>
    <w:p w14:paraId="69269976" w14:textId="4A453547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20.-Fueron expertos saladores del Perú:</w:t>
      </w:r>
    </w:p>
    <w:p w14:paraId="08DA3A2F" w14:textId="77777777" w:rsidR="00B06019" w:rsidRPr="00E56E78" w:rsidRDefault="00B06019" w:rsidP="00B06019">
      <w:pPr>
        <w:numPr>
          <w:ilvl w:val="0"/>
          <w:numId w:val="13"/>
        </w:numPr>
        <w:spacing w:after="0" w:line="256" w:lineRule="auto"/>
        <w:contextualSpacing/>
        <w:rPr>
          <w:rFonts w:ascii="Arial" w:hAnsi="Arial" w:cs="Arial"/>
          <w:lang w:val="es-MX"/>
        </w:rPr>
      </w:pPr>
      <w:proofErr w:type="spellStart"/>
      <w:r w:rsidRPr="00E56E78">
        <w:rPr>
          <w:rFonts w:ascii="Arial" w:hAnsi="Arial" w:cs="Arial"/>
          <w:lang w:val="es-MX"/>
        </w:rPr>
        <w:t>Narihuala</w:t>
      </w:r>
      <w:proofErr w:type="spellEnd"/>
      <w:r w:rsidRPr="00E56E78">
        <w:rPr>
          <w:rFonts w:ascii="Arial" w:hAnsi="Arial" w:cs="Arial"/>
          <w:lang w:val="es-MX"/>
        </w:rPr>
        <w:tab/>
        <w:t>b) Catacaos</w:t>
      </w:r>
      <w:r w:rsidRPr="00E56E78">
        <w:rPr>
          <w:rFonts w:ascii="Arial" w:hAnsi="Arial" w:cs="Arial"/>
          <w:lang w:val="es-MX"/>
        </w:rPr>
        <w:tab/>
        <w:t>c) Paita</w:t>
      </w:r>
      <w:r w:rsidRPr="00E56E78">
        <w:rPr>
          <w:rFonts w:ascii="Arial" w:hAnsi="Arial" w:cs="Arial"/>
          <w:lang w:val="es-MX"/>
        </w:rPr>
        <w:tab/>
      </w:r>
      <w:r w:rsidRPr="00E56E78">
        <w:rPr>
          <w:rFonts w:ascii="Arial" w:hAnsi="Arial" w:cs="Arial"/>
          <w:lang w:val="es-MX"/>
        </w:rPr>
        <w:tab/>
        <w:t>d) Colán</w:t>
      </w:r>
      <w:r w:rsidRPr="00E56E78">
        <w:rPr>
          <w:rFonts w:ascii="Arial" w:hAnsi="Arial" w:cs="Arial"/>
          <w:lang w:val="es-MX"/>
        </w:rPr>
        <w:tab/>
        <w:t>e) Sechura</w:t>
      </w:r>
    </w:p>
    <w:p w14:paraId="36F6C948" w14:textId="6537018D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21.-Voz quechua que significa “restante, sobrante a lo que queda en el fondo de un recipiente:</w:t>
      </w:r>
    </w:p>
    <w:p w14:paraId="3494AF71" w14:textId="77777777" w:rsidR="00B06019" w:rsidRPr="00E56E78" w:rsidRDefault="00B06019" w:rsidP="00B06019">
      <w:pPr>
        <w:numPr>
          <w:ilvl w:val="0"/>
          <w:numId w:val="14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Tinka</w:t>
      </w:r>
      <w:r w:rsidRPr="00E56E78">
        <w:rPr>
          <w:rFonts w:ascii="Arial" w:hAnsi="Arial" w:cs="Arial"/>
          <w:lang w:val="es-MX"/>
        </w:rPr>
        <w:tab/>
        <w:t>b) Guácala</w:t>
      </w:r>
      <w:r w:rsidRPr="00E56E78">
        <w:rPr>
          <w:rFonts w:ascii="Arial" w:hAnsi="Arial" w:cs="Arial"/>
          <w:lang w:val="es-MX"/>
        </w:rPr>
        <w:tab/>
        <w:t>c) Michi</w:t>
      </w:r>
      <w:r w:rsidRPr="00E56E78">
        <w:rPr>
          <w:rFonts w:ascii="Arial" w:hAnsi="Arial" w:cs="Arial"/>
          <w:lang w:val="es-MX"/>
        </w:rPr>
        <w:tab/>
      </w:r>
      <w:r w:rsidRPr="00E56E78">
        <w:rPr>
          <w:rFonts w:ascii="Arial" w:hAnsi="Arial" w:cs="Arial"/>
          <w:lang w:val="es-MX"/>
        </w:rPr>
        <w:tab/>
        <w:t>d) Concho</w:t>
      </w:r>
      <w:r w:rsidRPr="00E56E78">
        <w:rPr>
          <w:rFonts w:ascii="Arial" w:hAnsi="Arial" w:cs="Arial"/>
          <w:lang w:val="es-MX"/>
        </w:rPr>
        <w:tab/>
        <w:t>e) Quincha</w:t>
      </w:r>
    </w:p>
    <w:p w14:paraId="471B4530" w14:textId="16C6F407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22.-Ave representativa del mundo Tallán:</w:t>
      </w:r>
    </w:p>
    <w:p w14:paraId="7C3A12AF" w14:textId="2154F8A4" w:rsidR="00B06019" w:rsidRPr="00E56E78" w:rsidRDefault="00B06019" w:rsidP="00B06019">
      <w:pPr>
        <w:numPr>
          <w:ilvl w:val="0"/>
          <w:numId w:val="15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Putilla</w:t>
      </w:r>
      <w:r w:rsidRPr="00E56E78">
        <w:rPr>
          <w:rFonts w:ascii="Arial" w:hAnsi="Arial" w:cs="Arial"/>
          <w:lang w:val="es-MX"/>
        </w:rPr>
        <w:tab/>
        <w:t>b) Chiroca</w:t>
      </w:r>
      <w:r w:rsidRPr="00E56E78">
        <w:rPr>
          <w:rFonts w:ascii="Arial" w:hAnsi="Arial" w:cs="Arial"/>
          <w:lang w:val="es-MX"/>
        </w:rPr>
        <w:tab/>
        <w:t>c) Chilalo</w:t>
      </w:r>
      <w:r w:rsidRPr="00E56E78">
        <w:rPr>
          <w:rFonts w:ascii="Arial" w:hAnsi="Arial" w:cs="Arial"/>
          <w:lang w:val="es-MX"/>
        </w:rPr>
        <w:tab/>
      </w:r>
      <w:r w:rsidR="00E56E78" w:rsidRPr="00E56E78">
        <w:rPr>
          <w:rFonts w:ascii="Arial" w:hAnsi="Arial" w:cs="Arial"/>
          <w:lang w:val="es-MX"/>
        </w:rPr>
        <w:t xml:space="preserve">d) </w:t>
      </w:r>
      <w:proofErr w:type="spellStart"/>
      <w:r w:rsidR="00E56E78" w:rsidRPr="00E56E78">
        <w:rPr>
          <w:rFonts w:ascii="Arial" w:hAnsi="Arial" w:cs="Arial"/>
          <w:lang w:val="es-MX"/>
        </w:rPr>
        <w:t>Soña</w:t>
      </w:r>
      <w:proofErr w:type="spellEnd"/>
      <w:r w:rsidRPr="00E56E78">
        <w:rPr>
          <w:rFonts w:ascii="Arial" w:hAnsi="Arial" w:cs="Arial"/>
          <w:lang w:val="es-MX"/>
        </w:rPr>
        <w:tab/>
      </w:r>
      <w:r w:rsidRPr="00E56E78">
        <w:rPr>
          <w:rFonts w:ascii="Arial" w:hAnsi="Arial" w:cs="Arial"/>
          <w:lang w:val="es-MX"/>
        </w:rPr>
        <w:tab/>
        <w:t xml:space="preserve">e) </w:t>
      </w:r>
      <w:proofErr w:type="spellStart"/>
      <w:r w:rsidRPr="00E56E78">
        <w:rPr>
          <w:rFonts w:ascii="Arial" w:hAnsi="Arial" w:cs="Arial"/>
          <w:lang w:val="es-MX"/>
        </w:rPr>
        <w:t>Choqueco</w:t>
      </w:r>
      <w:proofErr w:type="spellEnd"/>
    </w:p>
    <w:p w14:paraId="5AEBB204" w14:textId="0CA98446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23.-CHUCAQUE voz tallán significa:</w:t>
      </w:r>
    </w:p>
    <w:p w14:paraId="1F1939C4" w14:textId="77777777" w:rsidR="00B06019" w:rsidRPr="00E56E78" w:rsidRDefault="00B06019" w:rsidP="00B06019">
      <w:pPr>
        <w:numPr>
          <w:ilvl w:val="0"/>
          <w:numId w:val="16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Agua estancada   b) llanura extensa   c) Energía negativa   d) Mal de ojo   e) enfermedad del niño</w:t>
      </w:r>
    </w:p>
    <w:p w14:paraId="25C9E6C7" w14:textId="529DCE1F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24.-Tacalá   significa: a) Zona árida</w:t>
      </w:r>
      <w:r w:rsidRPr="00E56E78">
        <w:rPr>
          <w:rFonts w:ascii="Arial" w:hAnsi="Arial" w:cs="Arial"/>
          <w:lang w:val="es-MX"/>
        </w:rPr>
        <w:tab/>
        <w:t>b) Pampa de Castilla</w:t>
      </w:r>
      <w:r w:rsidRPr="00E56E78">
        <w:rPr>
          <w:rFonts w:ascii="Arial" w:hAnsi="Arial" w:cs="Arial"/>
          <w:lang w:val="es-MX"/>
        </w:rPr>
        <w:tab/>
        <w:t xml:space="preserve">c) Lugar tenebroso  </w:t>
      </w:r>
    </w:p>
    <w:p w14:paraId="4DA71A36" w14:textId="77777777" w:rsidR="00B06019" w:rsidRPr="00E56E78" w:rsidRDefault="00B06019" w:rsidP="00B06019">
      <w:pPr>
        <w:spacing w:after="0" w:line="256" w:lineRule="auto"/>
        <w:ind w:left="10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d) Represa de agua</w:t>
      </w:r>
      <w:r w:rsidRPr="00E56E78">
        <w:rPr>
          <w:rFonts w:ascii="Arial" w:hAnsi="Arial" w:cs="Arial"/>
          <w:lang w:val="es-MX"/>
        </w:rPr>
        <w:tab/>
      </w:r>
      <w:r w:rsidRPr="00E56E78">
        <w:rPr>
          <w:rFonts w:ascii="Arial" w:hAnsi="Arial" w:cs="Arial"/>
          <w:lang w:val="es-MX"/>
        </w:rPr>
        <w:tab/>
        <w:t>e) Canto de Luna</w:t>
      </w:r>
    </w:p>
    <w:p w14:paraId="1EA5731E" w14:textId="73B5601C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25.-La concha marina </w:t>
      </w:r>
      <w:proofErr w:type="gramStart"/>
      <w:r w:rsidRPr="00E56E78">
        <w:rPr>
          <w:rFonts w:ascii="Arial" w:hAnsi="Arial" w:cs="Arial"/>
          <w:lang w:val="es-MX"/>
        </w:rPr>
        <w:t xml:space="preserve">( </w:t>
      </w:r>
      <w:proofErr w:type="spellStart"/>
      <w:r w:rsidRPr="00E56E78">
        <w:rPr>
          <w:rFonts w:ascii="Arial" w:hAnsi="Arial" w:cs="Arial"/>
          <w:lang w:val="es-MX"/>
        </w:rPr>
        <w:t>spondylus</w:t>
      </w:r>
      <w:proofErr w:type="spellEnd"/>
      <w:proofErr w:type="gramEnd"/>
      <w:r w:rsidRPr="00E56E78">
        <w:rPr>
          <w:rFonts w:ascii="Arial" w:hAnsi="Arial" w:cs="Arial"/>
          <w:lang w:val="es-MX"/>
        </w:rPr>
        <w:t xml:space="preserve"> prínceps )se utiliza para fines mágicos-religiosos en las culturas del norte del Perú , fue conocida como :</w:t>
      </w:r>
    </w:p>
    <w:p w14:paraId="4C3E1625" w14:textId="77777777" w:rsidR="00B06019" w:rsidRPr="00E56E78" w:rsidRDefault="00B06019" w:rsidP="00B06019">
      <w:pPr>
        <w:numPr>
          <w:ilvl w:val="0"/>
          <w:numId w:val="12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Lapa </w:t>
      </w:r>
      <w:r w:rsidRPr="00E56E78">
        <w:rPr>
          <w:rFonts w:ascii="Arial" w:hAnsi="Arial" w:cs="Arial"/>
          <w:lang w:val="es-MX"/>
        </w:rPr>
        <w:tab/>
        <w:t xml:space="preserve">b) </w:t>
      </w:r>
      <w:proofErr w:type="spellStart"/>
      <w:r w:rsidRPr="00E56E78">
        <w:rPr>
          <w:rFonts w:ascii="Arial" w:hAnsi="Arial" w:cs="Arial"/>
          <w:lang w:val="es-MX"/>
        </w:rPr>
        <w:t>Cañan</w:t>
      </w:r>
      <w:proofErr w:type="spellEnd"/>
      <w:r w:rsidRPr="00E56E78">
        <w:rPr>
          <w:rFonts w:ascii="Arial" w:hAnsi="Arial" w:cs="Arial"/>
          <w:lang w:val="es-MX"/>
        </w:rPr>
        <w:tab/>
        <w:t xml:space="preserve">c) </w:t>
      </w:r>
      <w:proofErr w:type="spellStart"/>
      <w:r w:rsidRPr="00E56E78">
        <w:rPr>
          <w:rFonts w:ascii="Arial" w:hAnsi="Arial" w:cs="Arial"/>
          <w:lang w:val="es-MX"/>
        </w:rPr>
        <w:t>Mullu</w:t>
      </w:r>
      <w:proofErr w:type="spellEnd"/>
      <w:r w:rsidRPr="00E56E78">
        <w:rPr>
          <w:rFonts w:ascii="Arial" w:hAnsi="Arial" w:cs="Arial"/>
          <w:lang w:val="es-MX"/>
        </w:rPr>
        <w:tab/>
        <w:t>d) Soncco</w:t>
      </w:r>
      <w:r w:rsidRPr="00E56E78">
        <w:rPr>
          <w:rFonts w:ascii="Arial" w:hAnsi="Arial" w:cs="Arial"/>
          <w:lang w:val="es-MX"/>
        </w:rPr>
        <w:tab/>
        <w:t xml:space="preserve">e) </w:t>
      </w:r>
      <w:proofErr w:type="spellStart"/>
      <w:r w:rsidRPr="00E56E78">
        <w:rPr>
          <w:rFonts w:ascii="Arial" w:hAnsi="Arial" w:cs="Arial"/>
          <w:lang w:val="es-MX"/>
        </w:rPr>
        <w:t>Quechay</w:t>
      </w:r>
      <w:proofErr w:type="spellEnd"/>
    </w:p>
    <w:p w14:paraId="04E477E4" w14:textId="180592F2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26.-Fueron expertos saladores del Perú:</w:t>
      </w:r>
    </w:p>
    <w:p w14:paraId="4BD80F43" w14:textId="77777777" w:rsidR="00B06019" w:rsidRPr="00E56E78" w:rsidRDefault="00B06019" w:rsidP="00B06019">
      <w:pPr>
        <w:numPr>
          <w:ilvl w:val="0"/>
          <w:numId w:val="13"/>
        </w:numPr>
        <w:spacing w:after="0" w:line="256" w:lineRule="auto"/>
        <w:contextualSpacing/>
        <w:rPr>
          <w:rFonts w:ascii="Arial" w:hAnsi="Arial" w:cs="Arial"/>
          <w:lang w:val="es-MX"/>
        </w:rPr>
      </w:pPr>
      <w:proofErr w:type="spellStart"/>
      <w:r w:rsidRPr="00E56E78">
        <w:rPr>
          <w:rFonts w:ascii="Arial" w:hAnsi="Arial" w:cs="Arial"/>
          <w:lang w:val="es-MX"/>
        </w:rPr>
        <w:t>Narihuala</w:t>
      </w:r>
      <w:proofErr w:type="spellEnd"/>
      <w:r w:rsidRPr="00E56E78">
        <w:rPr>
          <w:rFonts w:ascii="Arial" w:hAnsi="Arial" w:cs="Arial"/>
          <w:lang w:val="es-MX"/>
        </w:rPr>
        <w:tab/>
        <w:t>b) Catacaos</w:t>
      </w:r>
      <w:r w:rsidRPr="00E56E78">
        <w:rPr>
          <w:rFonts w:ascii="Arial" w:hAnsi="Arial" w:cs="Arial"/>
          <w:lang w:val="es-MX"/>
        </w:rPr>
        <w:tab/>
        <w:t>c) Paita</w:t>
      </w:r>
      <w:r w:rsidRPr="00E56E78">
        <w:rPr>
          <w:rFonts w:ascii="Arial" w:hAnsi="Arial" w:cs="Arial"/>
          <w:lang w:val="es-MX"/>
        </w:rPr>
        <w:tab/>
      </w:r>
      <w:r w:rsidRPr="00E56E78">
        <w:rPr>
          <w:rFonts w:ascii="Arial" w:hAnsi="Arial" w:cs="Arial"/>
          <w:lang w:val="es-MX"/>
        </w:rPr>
        <w:tab/>
        <w:t>d) Colán</w:t>
      </w:r>
      <w:r w:rsidRPr="00E56E78">
        <w:rPr>
          <w:rFonts w:ascii="Arial" w:hAnsi="Arial" w:cs="Arial"/>
          <w:lang w:val="es-MX"/>
        </w:rPr>
        <w:tab/>
        <w:t>e) Sechura</w:t>
      </w:r>
    </w:p>
    <w:p w14:paraId="3ACE6857" w14:textId="0F9D1DBF" w:rsidR="00B06019" w:rsidRPr="00E56E78" w:rsidRDefault="00B06019" w:rsidP="00B06019">
      <w:pPr>
        <w:spacing w:after="0" w:line="256" w:lineRule="auto"/>
        <w:ind w:left="568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27.-Voz quechua que significa “restante, sobrante a lo que queda en el fondo de un recipiente:</w:t>
      </w:r>
    </w:p>
    <w:p w14:paraId="1B8593C5" w14:textId="77777777" w:rsidR="00B06019" w:rsidRPr="00E56E78" w:rsidRDefault="00B06019" w:rsidP="00B06019">
      <w:pPr>
        <w:numPr>
          <w:ilvl w:val="0"/>
          <w:numId w:val="14"/>
        </w:numPr>
        <w:spacing w:after="0"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Tinka</w:t>
      </w:r>
      <w:r w:rsidRPr="00E56E78">
        <w:rPr>
          <w:rFonts w:ascii="Arial" w:hAnsi="Arial" w:cs="Arial"/>
          <w:lang w:val="es-MX"/>
        </w:rPr>
        <w:tab/>
        <w:t>b) Guácala</w:t>
      </w:r>
      <w:r w:rsidRPr="00E56E78">
        <w:rPr>
          <w:rFonts w:ascii="Arial" w:hAnsi="Arial" w:cs="Arial"/>
          <w:lang w:val="es-MX"/>
        </w:rPr>
        <w:tab/>
        <w:t>c) Michi</w:t>
      </w:r>
      <w:r w:rsidRPr="00E56E78">
        <w:rPr>
          <w:rFonts w:ascii="Arial" w:hAnsi="Arial" w:cs="Arial"/>
          <w:lang w:val="es-MX"/>
        </w:rPr>
        <w:tab/>
      </w:r>
      <w:r w:rsidRPr="00E56E78">
        <w:rPr>
          <w:rFonts w:ascii="Arial" w:hAnsi="Arial" w:cs="Arial"/>
          <w:lang w:val="es-MX"/>
        </w:rPr>
        <w:tab/>
        <w:t>d) Concho</w:t>
      </w:r>
      <w:r w:rsidRPr="00E56E78">
        <w:rPr>
          <w:rFonts w:ascii="Arial" w:hAnsi="Arial" w:cs="Arial"/>
          <w:lang w:val="es-MX"/>
        </w:rPr>
        <w:tab/>
        <w:t>e) Quincha</w:t>
      </w:r>
    </w:p>
    <w:p w14:paraId="6E82AEF3" w14:textId="6FD2A3AB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28.- El río Piura fue conocido por los tallanes </w:t>
      </w:r>
      <w:r w:rsidR="00E56E78" w:rsidRPr="00E56E78">
        <w:rPr>
          <w:rFonts w:ascii="Arial" w:hAnsi="Arial" w:cs="Arial"/>
          <w:lang w:val="es-MX"/>
        </w:rPr>
        <w:t>como:</w:t>
      </w:r>
    </w:p>
    <w:p w14:paraId="267E9DEF" w14:textId="77777777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 a.- Catamayo    b.- </w:t>
      </w:r>
      <w:proofErr w:type="spellStart"/>
      <w:r w:rsidRPr="00E56E78">
        <w:rPr>
          <w:rFonts w:ascii="Arial" w:hAnsi="Arial" w:cs="Arial"/>
          <w:lang w:val="es-MX"/>
        </w:rPr>
        <w:t>Lengash</w:t>
      </w:r>
      <w:proofErr w:type="spellEnd"/>
      <w:r w:rsidRPr="00E56E78">
        <w:rPr>
          <w:rFonts w:ascii="Arial" w:hAnsi="Arial" w:cs="Arial"/>
          <w:lang w:val="es-MX"/>
        </w:rPr>
        <w:t xml:space="preserve">       c.- Chucaque   d.-</w:t>
      </w:r>
      <w:proofErr w:type="spellStart"/>
      <w:r w:rsidRPr="00E56E78">
        <w:rPr>
          <w:rFonts w:ascii="Arial" w:hAnsi="Arial" w:cs="Arial"/>
          <w:lang w:val="es-MX"/>
        </w:rPr>
        <w:t>Tacalá</w:t>
      </w:r>
      <w:proofErr w:type="spellEnd"/>
      <w:r w:rsidRPr="00E56E78">
        <w:rPr>
          <w:rFonts w:ascii="Arial" w:hAnsi="Arial" w:cs="Arial"/>
          <w:lang w:val="es-MX"/>
        </w:rPr>
        <w:t xml:space="preserve">       e.- Chira</w:t>
      </w:r>
    </w:p>
    <w:p w14:paraId="627DA4D3" w14:textId="1D5B76C4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29.-Según Juan José Vega los tallanes </w:t>
      </w:r>
      <w:r w:rsidR="00E56E78" w:rsidRPr="00E56E78">
        <w:rPr>
          <w:rFonts w:ascii="Arial" w:hAnsi="Arial" w:cs="Arial"/>
          <w:lang w:val="es-MX"/>
        </w:rPr>
        <w:t>son:</w:t>
      </w:r>
    </w:p>
    <w:p w14:paraId="09292C0A" w14:textId="77777777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 a.- Grupo de tribus     b.- Conglomerado de indios    c.- Ciudades Estado</w:t>
      </w:r>
    </w:p>
    <w:p w14:paraId="0B8B3901" w14:textId="77777777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 d.- Cultura ancestral    e.- Agrupación cultural</w:t>
      </w:r>
    </w:p>
    <w:p w14:paraId="771685C5" w14:textId="58CEE96E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lastRenderedPageBreak/>
        <w:t xml:space="preserve">30.- La lengua propia de los tallanes fue </w:t>
      </w:r>
      <w:r w:rsidR="00E56E78" w:rsidRPr="00E56E78">
        <w:rPr>
          <w:rFonts w:ascii="Arial" w:hAnsi="Arial" w:cs="Arial"/>
          <w:lang w:val="es-MX"/>
        </w:rPr>
        <w:t>el:</w:t>
      </w:r>
    </w:p>
    <w:p w14:paraId="3616CF6D" w14:textId="77777777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 a.- Runa </w:t>
      </w:r>
      <w:proofErr w:type="spellStart"/>
      <w:r w:rsidRPr="00E56E78">
        <w:rPr>
          <w:rFonts w:ascii="Arial" w:hAnsi="Arial" w:cs="Arial"/>
          <w:lang w:val="es-MX"/>
        </w:rPr>
        <w:t>simi</w:t>
      </w:r>
      <w:proofErr w:type="spellEnd"/>
      <w:r w:rsidRPr="00E56E78">
        <w:rPr>
          <w:rFonts w:ascii="Arial" w:hAnsi="Arial" w:cs="Arial"/>
          <w:lang w:val="es-MX"/>
        </w:rPr>
        <w:t xml:space="preserve">     b.- Quechua     c.- </w:t>
      </w:r>
      <w:proofErr w:type="spellStart"/>
      <w:r w:rsidRPr="00E56E78">
        <w:rPr>
          <w:rFonts w:ascii="Arial" w:hAnsi="Arial" w:cs="Arial"/>
          <w:lang w:val="es-MX"/>
        </w:rPr>
        <w:t>Muchik</w:t>
      </w:r>
      <w:proofErr w:type="spellEnd"/>
      <w:r w:rsidRPr="00E56E78">
        <w:rPr>
          <w:rFonts w:ascii="Arial" w:hAnsi="Arial" w:cs="Arial"/>
          <w:lang w:val="es-MX"/>
        </w:rPr>
        <w:t xml:space="preserve">      d.- </w:t>
      </w:r>
      <w:proofErr w:type="spellStart"/>
      <w:r w:rsidRPr="00E56E78">
        <w:rPr>
          <w:rFonts w:ascii="Arial" w:hAnsi="Arial" w:cs="Arial"/>
          <w:lang w:val="es-MX"/>
        </w:rPr>
        <w:t>Sec</w:t>
      </w:r>
      <w:proofErr w:type="spellEnd"/>
      <w:r w:rsidRPr="00E56E78">
        <w:rPr>
          <w:rFonts w:ascii="Arial" w:hAnsi="Arial" w:cs="Arial"/>
          <w:lang w:val="es-MX"/>
        </w:rPr>
        <w:t xml:space="preserve">        e.- </w:t>
      </w:r>
      <w:proofErr w:type="spellStart"/>
      <w:r w:rsidRPr="00E56E78">
        <w:rPr>
          <w:rFonts w:ascii="Arial" w:hAnsi="Arial" w:cs="Arial"/>
          <w:lang w:val="es-MX"/>
        </w:rPr>
        <w:t>Aymara</w:t>
      </w:r>
      <w:proofErr w:type="spellEnd"/>
    </w:p>
    <w:p w14:paraId="242061FD" w14:textId="22502321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31.-Por la forma de trabajar la alfarería y la </w:t>
      </w:r>
      <w:r w:rsidR="00E56E78" w:rsidRPr="00E56E78">
        <w:rPr>
          <w:rFonts w:ascii="Arial" w:hAnsi="Arial" w:cs="Arial"/>
          <w:lang w:val="es-MX"/>
        </w:rPr>
        <w:t>cerámica,</w:t>
      </w:r>
      <w:r w:rsidRPr="00E56E78">
        <w:rPr>
          <w:rFonts w:ascii="Arial" w:hAnsi="Arial" w:cs="Arial"/>
          <w:lang w:val="es-MX"/>
        </w:rPr>
        <w:t xml:space="preserve"> la palabra tallán </w:t>
      </w:r>
      <w:proofErr w:type="spellStart"/>
      <w:proofErr w:type="gramStart"/>
      <w:r w:rsidRPr="00E56E78">
        <w:rPr>
          <w:rFonts w:ascii="Arial" w:hAnsi="Arial" w:cs="Arial"/>
          <w:lang w:val="es-MX"/>
        </w:rPr>
        <w:t>TALLÁN</w:t>
      </w:r>
      <w:proofErr w:type="spellEnd"/>
      <w:r w:rsidRPr="00E56E78">
        <w:rPr>
          <w:rFonts w:ascii="Arial" w:hAnsi="Arial" w:cs="Arial"/>
          <w:lang w:val="es-MX"/>
        </w:rPr>
        <w:t xml:space="preserve">  significa</w:t>
      </w:r>
      <w:proofErr w:type="gramEnd"/>
      <w:r w:rsidRPr="00E56E78">
        <w:rPr>
          <w:rFonts w:ascii="Arial" w:hAnsi="Arial" w:cs="Arial"/>
          <w:lang w:val="es-MX"/>
        </w:rPr>
        <w:t xml:space="preserve"> :</w:t>
      </w:r>
    </w:p>
    <w:p w14:paraId="095BF524" w14:textId="77777777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 a.- Gente dedicada a la hechicería   b.- Echarse de pecho      c.- Expertos en salado </w:t>
      </w:r>
    </w:p>
    <w:p w14:paraId="27D80B78" w14:textId="77777777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 d.- Gente agrícola                                e.- Gente supersticiosa</w:t>
      </w:r>
    </w:p>
    <w:p w14:paraId="263CC693" w14:textId="4B515EA8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32.-Una característica de la cultura tallán </w:t>
      </w:r>
      <w:r w:rsidR="00E56E78" w:rsidRPr="00E56E78">
        <w:rPr>
          <w:rFonts w:ascii="Arial" w:hAnsi="Arial" w:cs="Arial"/>
          <w:lang w:val="es-MX"/>
        </w:rPr>
        <w:t>fue:</w:t>
      </w:r>
    </w:p>
    <w:p w14:paraId="049AAFED" w14:textId="77777777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 a.- Fueron expertos ceramistas     b.- Dominaron los andenes    c.- Esclavizaron pueblos</w:t>
      </w:r>
    </w:p>
    <w:p w14:paraId="3D5BC541" w14:textId="77777777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 d.- Fueron amantes de la libertad      e.- Poseyeron grandes tierras de cultivo</w:t>
      </w:r>
    </w:p>
    <w:p w14:paraId="04AB2443" w14:textId="08A7AD94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33.- Uno de los más grandes intérpretes indios tallanes que contribuyó con los españoles en la conquista del imperio incaico fue:</w:t>
      </w:r>
    </w:p>
    <w:p w14:paraId="349AC30E" w14:textId="5A3AFBCF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 a.- </w:t>
      </w:r>
      <w:proofErr w:type="spellStart"/>
      <w:r w:rsidRPr="00E56E78">
        <w:rPr>
          <w:rFonts w:ascii="Arial" w:hAnsi="Arial" w:cs="Arial"/>
          <w:lang w:val="es-MX"/>
        </w:rPr>
        <w:t>Martinillo</w:t>
      </w:r>
      <w:proofErr w:type="spellEnd"/>
      <w:r w:rsidRPr="00E56E78">
        <w:rPr>
          <w:rFonts w:ascii="Arial" w:hAnsi="Arial" w:cs="Arial"/>
          <w:lang w:val="es-MX"/>
        </w:rPr>
        <w:t xml:space="preserve">   b.-Felipillo     c.- Atahualpa     d.- </w:t>
      </w:r>
      <w:proofErr w:type="spellStart"/>
      <w:r w:rsidRPr="00E56E78">
        <w:rPr>
          <w:rFonts w:ascii="Arial" w:hAnsi="Arial" w:cs="Arial"/>
          <w:lang w:val="es-MX"/>
        </w:rPr>
        <w:t>Lachira</w:t>
      </w:r>
      <w:proofErr w:type="spellEnd"/>
      <w:r w:rsidRPr="00E56E78">
        <w:rPr>
          <w:rFonts w:ascii="Arial" w:hAnsi="Arial" w:cs="Arial"/>
          <w:lang w:val="es-MX"/>
        </w:rPr>
        <w:t xml:space="preserve">    e.- </w:t>
      </w:r>
      <w:proofErr w:type="spellStart"/>
      <w:r w:rsidRPr="00E56E78">
        <w:rPr>
          <w:rFonts w:ascii="Arial" w:hAnsi="Arial" w:cs="Arial"/>
          <w:lang w:val="es-MX"/>
        </w:rPr>
        <w:t>Mec</w:t>
      </w:r>
      <w:proofErr w:type="spellEnd"/>
      <w:r w:rsidRPr="00E56E78">
        <w:rPr>
          <w:rFonts w:ascii="Arial" w:hAnsi="Arial" w:cs="Arial"/>
          <w:lang w:val="es-MX"/>
        </w:rPr>
        <w:t xml:space="preserve"> </w:t>
      </w:r>
      <w:proofErr w:type="spellStart"/>
      <w:r w:rsidRPr="00E56E78">
        <w:rPr>
          <w:rFonts w:ascii="Arial" w:hAnsi="Arial" w:cs="Arial"/>
          <w:lang w:val="es-MX"/>
        </w:rPr>
        <w:t>nom</w:t>
      </w:r>
      <w:proofErr w:type="spellEnd"/>
    </w:p>
    <w:p w14:paraId="23DB2A23" w14:textId="1FB050CF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34.</w:t>
      </w:r>
      <w:r w:rsidR="00E56E78" w:rsidRPr="00E56E78">
        <w:rPr>
          <w:rFonts w:ascii="Arial" w:hAnsi="Arial" w:cs="Arial"/>
          <w:lang w:val="es-MX"/>
        </w:rPr>
        <w:t>- Fueron</w:t>
      </w:r>
      <w:r w:rsidRPr="00E56E78">
        <w:rPr>
          <w:rFonts w:ascii="Arial" w:hAnsi="Arial" w:cs="Arial"/>
          <w:lang w:val="es-MX"/>
        </w:rPr>
        <w:t xml:space="preserve"> expertos saladores de </w:t>
      </w:r>
      <w:r w:rsidR="00E56E78" w:rsidRPr="00E56E78">
        <w:rPr>
          <w:rFonts w:ascii="Arial" w:hAnsi="Arial" w:cs="Arial"/>
          <w:lang w:val="es-MX"/>
        </w:rPr>
        <w:t>pescado:</w:t>
      </w:r>
    </w:p>
    <w:p w14:paraId="02B38808" w14:textId="04F5D696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 a.- Catacaos     b.- Sechura     c.- Colán        d.- Yacila       e.- </w:t>
      </w:r>
      <w:proofErr w:type="spellStart"/>
      <w:r w:rsidRPr="00E56E78">
        <w:rPr>
          <w:rFonts w:ascii="Arial" w:hAnsi="Arial" w:cs="Arial"/>
          <w:lang w:val="es-MX"/>
        </w:rPr>
        <w:t>Parachique</w:t>
      </w:r>
      <w:proofErr w:type="spellEnd"/>
    </w:p>
    <w:p w14:paraId="6635EF7D" w14:textId="7D5529DA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35.- Son considerados grandes agricultores </w:t>
      </w:r>
      <w:r w:rsidR="00E56E78" w:rsidRPr="00E56E78">
        <w:rPr>
          <w:rFonts w:ascii="Arial" w:hAnsi="Arial" w:cs="Arial"/>
          <w:lang w:val="es-MX"/>
        </w:rPr>
        <w:t>tallanes:</w:t>
      </w:r>
    </w:p>
    <w:p w14:paraId="584FC5C4" w14:textId="7A6BE509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   a.- Catacaos     b.- Sechura     c.- Colán        d.- Yacila       e.- </w:t>
      </w:r>
      <w:proofErr w:type="spellStart"/>
      <w:r w:rsidRPr="00E56E78">
        <w:rPr>
          <w:rFonts w:ascii="Arial" w:hAnsi="Arial" w:cs="Arial"/>
          <w:lang w:val="es-MX"/>
        </w:rPr>
        <w:t>Parachique</w:t>
      </w:r>
      <w:proofErr w:type="spellEnd"/>
    </w:p>
    <w:p w14:paraId="183E8BD3" w14:textId="340E0410" w:rsidR="00B06019" w:rsidRPr="00E56E78" w:rsidRDefault="00B06019" w:rsidP="00B06019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36.- Por su arte en la artesanía y cerámica son considerados la Capital artesanal de </w:t>
      </w:r>
      <w:r w:rsidR="00E56E78" w:rsidRPr="00E56E78">
        <w:rPr>
          <w:rFonts w:ascii="Arial" w:hAnsi="Arial" w:cs="Arial"/>
          <w:lang w:val="es-MX"/>
        </w:rPr>
        <w:t>Piura:</w:t>
      </w:r>
    </w:p>
    <w:p w14:paraId="0172F7A7" w14:textId="0F8B1FEC" w:rsidR="00D87EA7" w:rsidRPr="00E56E78" w:rsidRDefault="00B06019">
      <w:pPr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   a.- Catacaos     b.- Sechura     c.- Colán        d.- Yacila       e.- </w:t>
      </w:r>
      <w:proofErr w:type="spellStart"/>
      <w:r w:rsidRPr="00E56E78">
        <w:rPr>
          <w:rFonts w:ascii="Arial" w:hAnsi="Arial" w:cs="Arial"/>
          <w:lang w:val="es-MX"/>
        </w:rPr>
        <w:t>Simbilá</w:t>
      </w:r>
      <w:proofErr w:type="spellEnd"/>
    </w:p>
    <w:p w14:paraId="675467D7" w14:textId="66B142D4" w:rsidR="00B06019" w:rsidRPr="00E56E78" w:rsidRDefault="00B06019">
      <w:pPr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37.- Una de las costumbres tallanes era el corte de pelo. Tradición que más adelante los españoles la convirtieron en una forma para efectuar el bautizo de los niños,</w:t>
      </w:r>
      <w:r w:rsidR="002E484B" w:rsidRPr="00E56E78">
        <w:rPr>
          <w:rFonts w:ascii="Arial" w:hAnsi="Arial" w:cs="Arial"/>
          <w:lang w:val="es-MX"/>
        </w:rPr>
        <w:t xml:space="preserve"> </w:t>
      </w:r>
      <w:r w:rsidRPr="00E56E78">
        <w:rPr>
          <w:rFonts w:ascii="Arial" w:hAnsi="Arial" w:cs="Arial"/>
          <w:lang w:val="es-MX"/>
        </w:rPr>
        <w:t>llamada el Moñón</w:t>
      </w:r>
      <w:r w:rsidR="002E484B" w:rsidRPr="00E56E78">
        <w:rPr>
          <w:rFonts w:ascii="Arial" w:hAnsi="Arial" w:cs="Arial"/>
          <w:lang w:val="es-MX"/>
        </w:rPr>
        <w:t xml:space="preserve"> o </w:t>
      </w:r>
      <w:proofErr w:type="spellStart"/>
      <w:r w:rsidR="002E484B" w:rsidRPr="00E56E78">
        <w:rPr>
          <w:rFonts w:ascii="Arial" w:hAnsi="Arial" w:cs="Arial"/>
          <w:lang w:val="es-MX"/>
        </w:rPr>
        <w:t>Pelamiento</w:t>
      </w:r>
      <w:proofErr w:type="spellEnd"/>
      <w:r w:rsidR="002E484B" w:rsidRPr="00E56E78">
        <w:rPr>
          <w:rFonts w:ascii="Arial" w:hAnsi="Arial" w:cs="Arial"/>
          <w:lang w:val="es-MX"/>
        </w:rPr>
        <w:t xml:space="preserve">. A ese conjunto de cabellos cortados los tallanes le </w:t>
      </w:r>
      <w:r w:rsidR="00E56E78" w:rsidRPr="00E56E78">
        <w:rPr>
          <w:rFonts w:ascii="Arial" w:hAnsi="Arial" w:cs="Arial"/>
          <w:lang w:val="es-MX"/>
        </w:rPr>
        <w:t>llamaron:</w:t>
      </w:r>
    </w:p>
    <w:p w14:paraId="74720EA7" w14:textId="53409CF8" w:rsidR="002E484B" w:rsidRPr="00E56E78" w:rsidRDefault="002E484B">
      <w:pPr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a.- Chucaque       b.- Ceviche      c.- Churre      d.- </w:t>
      </w:r>
      <w:proofErr w:type="spellStart"/>
      <w:r w:rsidRPr="00E56E78">
        <w:rPr>
          <w:rFonts w:ascii="Arial" w:hAnsi="Arial" w:cs="Arial"/>
          <w:lang w:val="es-MX"/>
        </w:rPr>
        <w:t>Ñaca</w:t>
      </w:r>
      <w:proofErr w:type="spellEnd"/>
      <w:r w:rsidRPr="00E56E78">
        <w:rPr>
          <w:rFonts w:ascii="Arial" w:hAnsi="Arial" w:cs="Arial"/>
          <w:lang w:val="es-MX"/>
        </w:rPr>
        <w:t xml:space="preserve">       e.- Parvulito</w:t>
      </w:r>
    </w:p>
    <w:p w14:paraId="70D2C3F0" w14:textId="5BD9C063" w:rsidR="002E484B" w:rsidRPr="00E56E78" w:rsidRDefault="002E484B">
      <w:pPr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38.-Una de las actividades propias de los tallanes fue la preparación de la algarroba como insumo para preparación de un dulce especial </w:t>
      </w:r>
      <w:r w:rsidR="00E56E78" w:rsidRPr="00E56E78">
        <w:rPr>
          <w:rFonts w:ascii="Arial" w:hAnsi="Arial" w:cs="Arial"/>
          <w:lang w:val="es-MX"/>
        </w:rPr>
        <w:t>llamado:</w:t>
      </w:r>
    </w:p>
    <w:p w14:paraId="7DB27794" w14:textId="3CCD8E7D" w:rsidR="002E484B" w:rsidRPr="00E56E78" w:rsidRDefault="002E484B">
      <w:pPr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a.- Zambomba   b.- </w:t>
      </w:r>
      <w:proofErr w:type="spellStart"/>
      <w:r w:rsidRPr="00E56E78">
        <w:rPr>
          <w:rFonts w:ascii="Arial" w:hAnsi="Arial" w:cs="Arial"/>
          <w:lang w:val="es-MX"/>
        </w:rPr>
        <w:t>Xupisin</w:t>
      </w:r>
      <w:proofErr w:type="spellEnd"/>
      <w:r w:rsidRPr="00E56E78">
        <w:rPr>
          <w:rFonts w:ascii="Arial" w:hAnsi="Arial" w:cs="Arial"/>
          <w:lang w:val="es-MX"/>
        </w:rPr>
        <w:t xml:space="preserve">   c.-Bocadillo     d.- Alfajor    e.- </w:t>
      </w:r>
      <w:proofErr w:type="spellStart"/>
      <w:r w:rsidRPr="00E56E78">
        <w:rPr>
          <w:rFonts w:ascii="Arial" w:hAnsi="Arial" w:cs="Arial"/>
          <w:lang w:val="es-MX"/>
        </w:rPr>
        <w:t>Cañan</w:t>
      </w:r>
      <w:proofErr w:type="spellEnd"/>
    </w:p>
    <w:p w14:paraId="34E02ACD" w14:textId="318FDC23" w:rsidR="002E484B" w:rsidRPr="00E56E78" w:rsidRDefault="002E484B">
      <w:pPr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39.-Son considerados expertos </w:t>
      </w:r>
      <w:r w:rsidR="00E56E78" w:rsidRPr="00E56E78">
        <w:rPr>
          <w:rFonts w:ascii="Arial" w:hAnsi="Arial" w:cs="Arial"/>
          <w:lang w:val="es-MX"/>
        </w:rPr>
        <w:t>balseros:</w:t>
      </w:r>
    </w:p>
    <w:p w14:paraId="45923B33" w14:textId="4FC6F0E5" w:rsidR="002E484B" w:rsidRPr="00E56E78" w:rsidRDefault="002E484B">
      <w:pPr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a.- Catacaos     b.- Sechura     c.- Colán        d.- Yacila       e.- </w:t>
      </w:r>
      <w:proofErr w:type="spellStart"/>
      <w:r w:rsidRPr="00E56E78">
        <w:rPr>
          <w:rFonts w:ascii="Arial" w:hAnsi="Arial" w:cs="Arial"/>
          <w:lang w:val="es-MX"/>
        </w:rPr>
        <w:t>Simbilá</w:t>
      </w:r>
      <w:proofErr w:type="spellEnd"/>
    </w:p>
    <w:p w14:paraId="1E1455CA" w14:textId="62DE362E" w:rsidR="002E484B" w:rsidRPr="00E56E78" w:rsidRDefault="002E484B">
      <w:pPr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40.-</w:t>
      </w:r>
      <w:r w:rsidR="00697A06" w:rsidRPr="00E56E78">
        <w:rPr>
          <w:rFonts w:ascii="Arial" w:hAnsi="Arial" w:cs="Arial"/>
          <w:lang w:val="es-MX"/>
        </w:rPr>
        <w:t xml:space="preserve">Fueron considerados expertos buceadores y gozaban de mucho prestigio por su capacidad de arrancarle al mar las preciadas conchas llamadas </w:t>
      </w:r>
      <w:r w:rsidR="00E56E78" w:rsidRPr="00E56E78">
        <w:rPr>
          <w:rFonts w:ascii="Arial" w:hAnsi="Arial" w:cs="Arial"/>
          <w:lang w:val="es-MX"/>
        </w:rPr>
        <w:t>MULLU:</w:t>
      </w:r>
    </w:p>
    <w:p w14:paraId="7B4EB8F0" w14:textId="77777777" w:rsidR="00697A06" w:rsidRPr="00E56E78" w:rsidRDefault="00697A06" w:rsidP="00697A06">
      <w:pPr>
        <w:spacing w:line="256" w:lineRule="auto"/>
        <w:contextualSpacing/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 xml:space="preserve">a.- Catacaos     b.- Sechura     c.- Colán        d.- Yacila       e.- </w:t>
      </w:r>
      <w:proofErr w:type="spellStart"/>
      <w:r w:rsidRPr="00E56E78">
        <w:rPr>
          <w:rFonts w:ascii="Arial" w:hAnsi="Arial" w:cs="Arial"/>
          <w:lang w:val="es-MX"/>
        </w:rPr>
        <w:t>Parachique</w:t>
      </w:r>
      <w:proofErr w:type="spellEnd"/>
    </w:p>
    <w:p w14:paraId="4F3AC62E" w14:textId="01D16BFD" w:rsidR="00697A06" w:rsidRPr="00E56E78" w:rsidRDefault="00697A06">
      <w:pPr>
        <w:rPr>
          <w:rFonts w:ascii="Arial" w:hAnsi="Arial" w:cs="Arial"/>
          <w:lang w:val="es-MX"/>
        </w:rPr>
      </w:pPr>
    </w:p>
    <w:p w14:paraId="5A288441" w14:textId="5F66860F" w:rsidR="00E56E78" w:rsidRPr="00E56E78" w:rsidRDefault="00E56E78">
      <w:pPr>
        <w:rPr>
          <w:rFonts w:ascii="Arial" w:hAnsi="Arial" w:cs="Arial"/>
          <w:lang w:val="es-MX"/>
        </w:rPr>
      </w:pPr>
    </w:p>
    <w:p w14:paraId="7B31D320" w14:textId="417D5F1F" w:rsidR="00E56E78" w:rsidRPr="00E56E78" w:rsidRDefault="00E56E78">
      <w:pPr>
        <w:rPr>
          <w:rFonts w:ascii="Arial" w:hAnsi="Arial" w:cs="Arial"/>
          <w:lang w:val="es-MX"/>
        </w:rPr>
      </w:pPr>
    </w:p>
    <w:p w14:paraId="01B702B4" w14:textId="64EF7015" w:rsidR="00E56E78" w:rsidRPr="00E56E78" w:rsidRDefault="00E56E78">
      <w:pPr>
        <w:rPr>
          <w:rFonts w:ascii="Arial" w:hAnsi="Arial" w:cs="Arial"/>
          <w:lang w:val="es-MX"/>
        </w:rPr>
      </w:pPr>
    </w:p>
    <w:p w14:paraId="50ABB46A" w14:textId="0BB2BB66" w:rsidR="00E56E78" w:rsidRPr="00E56E78" w:rsidRDefault="00E56E78">
      <w:pPr>
        <w:rPr>
          <w:rFonts w:ascii="Arial" w:hAnsi="Arial" w:cs="Arial"/>
          <w:lang w:val="es-MX"/>
        </w:rPr>
      </w:pPr>
      <w:r w:rsidRPr="00E56E78">
        <w:rPr>
          <w:rFonts w:ascii="Arial" w:hAnsi="Arial" w:cs="Arial"/>
          <w:lang w:val="es-MX"/>
        </w:rPr>
        <w:t>LICENCIADO CÉSAR AUGUSTO CURAY RAMOS</w:t>
      </w:r>
    </w:p>
    <w:sectPr w:rsidR="00E56E78" w:rsidRPr="00E56E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B02"/>
    <w:multiLevelType w:val="hybridMultilevel"/>
    <w:tmpl w:val="9D6CB034"/>
    <w:lvl w:ilvl="0" w:tplc="A41440A6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C35324"/>
    <w:multiLevelType w:val="hybridMultilevel"/>
    <w:tmpl w:val="C1F208DC"/>
    <w:lvl w:ilvl="0" w:tplc="D7E030F6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4A7073"/>
    <w:multiLevelType w:val="hybridMultilevel"/>
    <w:tmpl w:val="A51A7C12"/>
    <w:lvl w:ilvl="0" w:tplc="6684415A">
      <w:start w:val="1"/>
      <w:numFmt w:val="decimal"/>
      <w:lvlText w:val="%1."/>
      <w:lvlJc w:val="left"/>
      <w:pPr>
        <w:ind w:left="92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>
      <w:start w:val="1"/>
      <w:numFmt w:val="lowerRoman"/>
      <w:lvlText w:val="%3."/>
      <w:lvlJc w:val="right"/>
      <w:pPr>
        <w:ind w:left="2508" w:hanging="180"/>
      </w:pPr>
    </w:lvl>
    <w:lvl w:ilvl="3" w:tplc="280A000F">
      <w:start w:val="1"/>
      <w:numFmt w:val="decimal"/>
      <w:lvlText w:val="%4."/>
      <w:lvlJc w:val="left"/>
      <w:pPr>
        <w:ind w:left="3228" w:hanging="360"/>
      </w:pPr>
    </w:lvl>
    <w:lvl w:ilvl="4" w:tplc="280A0019">
      <w:start w:val="1"/>
      <w:numFmt w:val="lowerLetter"/>
      <w:lvlText w:val="%5."/>
      <w:lvlJc w:val="left"/>
      <w:pPr>
        <w:ind w:left="3948" w:hanging="360"/>
      </w:pPr>
    </w:lvl>
    <w:lvl w:ilvl="5" w:tplc="280A001B">
      <w:start w:val="1"/>
      <w:numFmt w:val="lowerRoman"/>
      <w:lvlText w:val="%6."/>
      <w:lvlJc w:val="right"/>
      <w:pPr>
        <w:ind w:left="4668" w:hanging="180"/>
      </w:pPr>
    </w:lvl>
    <w:lvl w:ilvl="6" w:tplc="280A000F">
      <w:start w:val="1"/>
      <w:numFmt w:val="decimal"/>
      <w:lvlText w:val="%7."/>
      <w:lvlJc w:val="left"/>
      <w:pPr>
        <w:ind w:left="5388" w:hanging="360"/>
      </w:pPr>
    </w:lvl>
    <w:lvl w:ilvl="7" w:tplc="280A0019">
      <w:start w:val="1"/>
      <w:numFmt w:val="lowerLetter"/>
      <w:lvlText w:val="%8."/>
      <w:lvlJc w:val="left"/>
      <w:pPr>
        <w:ind w:left="6108" w:hanging="360"/>
      </w:pPr>
    </w:lvl>
    <w:lvl w:ilvl="8" w:tplc="280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093DE5"/>
    <w:multiLevelType w:val="hybridMultilevel"/>
    <w:tmpl w:val="AB381418"/>
    <w:lvl w:ilvl="0" w:tplc="D2361728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F7A48E4"/>
    <w:multiLevelType w:val="hybridMultilevel"/>
    <w:tmpl w:val="4D7E4998"/>
    <w:lvl w:ilvl="0" w:tplc="502C2F6A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677DB2"/>
    <w:multiLevelType w:val="hybridMultilevel"/>
    <w:tmpl w:val="8B908234"/>
    <w:lvl w:ilvl="0" w:tplc="026EA3B2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A5C3EB0"/>
    <w:multiLevelType w:val="hybridMultilevel"/>
    <w:tmpl w:val="49D605F0"/>
    <w:lvl w:ilvl="0" w:tplc="2B6A10EA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EDB48DC"/>
    <w:multiLevelType w:val="hybridMultilevel"/>
    <w:tmpl w:val="7A4AE716"/>
    <w:lvl w:ilvl="0" w:tplc="7908CA18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50C4C76"/>
    <w:multiLevelType w:val="hybridMultilevel"/>
    <w:tmpl w:val="456A71E4"/>
    <w:lvl w:ilvl="0" w:tplc="8E98EF06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05B2E86"/>
    <w:multiLevelType w:val="hybridMultilevel"/>
    <w:tmpl w:val="822655C0"/>
    <w:lvl w:ilvl="0" w:tplc="A164FB4E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A240AC"/>
    <w:multiLevelType w:val="hybridMultilevel"/>
    <w:tmpl w:val="949CB3E6"/>
    <w:lvl w:ilvl="0" w:tplc="793C5BAE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B816AF3"/>
    <w:multiLevelType w:val="hybridMultilevel"/>
    <w:tmpl w:val="21EA7322"/>
    <w:lvl w:ilvl="0" w:tplc="E59E7CB2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16508FA"/>
    <w:multiLevelType w:val="hybridMultilevel"/>
    <w:tmpl w:val="026EB07E"/>
    <w:lvl w:ilvl="0" w:tplc="1D48976E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67A0097"/>
    <w:multiLevelType w:val="hybridMultilevel"/>
    <w:tmpl w:val="E18E99F0"/>
    <w:lvl w:ilvl="0" w:tplc="4AF28C6E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C9A76A0"/>
    <w:multiLevelType w:val="hybridMultilevel"/>
    <w:tmpl w:val="9AA89CC2"/>
    <w:lvl w:ilvl="0" w:tplc="66D46ACC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CDD7ADA"/>
    <w:multiLevelType w:val="hybridMultilevel"/>
    <w:tmpl w:val="C81427FE"/>
    <w:lvl w:ilvl="0" w:tplc="31A28318">
      <w:start w:val="1"/>
      <w:numFmt w:val="lowerLetter"/>
      <w:lvlText w:val="%1)"/>
      <w:lvlJc w:val="left"/>
      <w:pPr>
        <w:ind w:left="1428" w:hanging="360"/>
      </w:pPr>
    </w:lvl>
    <w:lvl w:ilvl="1" w:tplc="280A0019">
      <w:start w:val="1"/>
      <w:numFmt w:val="lowerLetter"/>
      <w:lvlText w:val="%2."/>
      <w:lvlJc w:val="left"/>
      <w:pPr>
        <w:ind w:left="2148" w:hanging="360"/>
      </w:pPr>
    </w:lvl>
    <w:lvl w:ilvl="2" w:tplc="280A001B">
      <w:start w:val="1"/>
      <w:numFmt w:val="lowerRoman"/>
      <w:lvlText w:val="%3."/>
      <w:lvlJc w:val="right"/>
      <w:pPr>
        <w:ind w:left="2868" w:hanging="180"/>
      </w:p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280A0019">
      <w:start w:val="1"/>
      <w:numFmt w:val="lowerLetter"/>
      <w:lvlText w:val="%5."/>
      <w:lvlJc w:val="left"/>
      <w:pPr>
        <w:ind w:left="4308" w:hanging="360"/>
      </w:pPr>
    </w:lvl>
    <w:lvl w:ilvl="5" w:tplc="280A001B">
      <w:start w:val="1"/>
      <w:numFmt w:val="lowerRoman"/>
      <w:lvlText w:val="%6."/>
      <w:lvlJc w:val="right"/>
      <w:pPr>
        <w:ind w:left="5028" w:hanging="180"/>
      </w:pPr>
    </w:lvl>
    <w:lvl w:ilvl="6" w:tplc="280A000F">
      <w:start w:val="1"/>
      <w:numFmt w:val="decimal"/>
      <w:lvlText w:val="%7."/>
      <w:lvlJc w:val="left"/>
      <w:pPr>
        <w:ind w:left="5748" w:hanging="360"/>
      </w:pPr>
    </w:lvl>
    <w:lvl w:ilvl="7" w:tplc="280A0019">
      <w:start w:val="1"/>
      <w:numFmt w:val="lowerLetter"/>
      <w:lvlText w:val="%8."/>
      <w:lvlJc w:val="left"/>
      <w:pPr>
        <w:ind w:left="6468" w:hanging="360"/>
      </w:pPr>
    </w:lvl>
    <w:lvl w:ilvl="8" w:tplc="280A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19"/>
    <w:rsid w:val="001C5ADA"/>
    <w:rsid w:val="00222BD3"/>
    <w:rsid w:val="002E484B"/>
    <w:rsid w:val="00697A06"/>
    <w:rsid w:val="00B06019"/>
    <w:rsid w:val="00D87EA7"/>
    <w:rsid w:val="00E5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1E884"/>
  <w15:chartTrackingRefBased/>
  <w15:docId w15:val="{06163C2D-4BBE-4DC3-A5B1-06C21DE2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19"/>
    <w:pPr>
      <w:spacing w:line="254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6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9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- Cesar Curay Ramos</dc:creator>
  <cp:keywords/>
  <dc:description/>
  <cp:lastModifiedBy>DOCENTE - Cesar Curay Ramos</cp:lastModifiedBy>
  <cp:revision>2</cp:revision>
  <dcterms:created xsi:type="dcterms:W3CDTF">2022-01-14T04:32:00Z</dcterms:created>
  <dcterms:modified xsi:type="dcterms:W3CDTF">2022-01-14T04:32:00Z</dcterms:modified>
</cp:coreProperties>
</file>